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775F60" w:rsidRDefault="00556F19" w:rsidP="00C7282A">
      <w:pPr>
        <w:pStyle w:val="NoSpacing"/>
        <w:jc w:val="center"/>
        <w:rPr>
          <w:b/>
          <w:sz w:val="28"/>
          <w:szCs w:val="24"/>
        </w:rPr>
      </w:pPr>
      <w:r w:rsidRPr="00775F60">
        <w:rPr>
          <w:sz w:val="28"/>
          <w:szCs w:val="24"/>
        </w:rPr>
        <w:t xml:space="preserve">Ģeoloģiskais dabas piemineklis </w:t>
      </w:r>
      <w:proofErr w:type="spellStart"/>
      <w:r w:rsidR="00F94406" w:rsidRPr="00775F60">
        <w:rPr>
          <w:b/>
          <w:sz w:val="28"/>
          <w:szCs w:val="24"/>
        </w:rPr>
        <w:t>Ķūķu</w:t>
      </w:r>
      <w:proofErr w:type="spellEnd"/>
      <w:r w:rsidR="00F94406" w:rsidRPr="00775F60">
        <w:rPr>
          <w:b/>
          <w:sz w:val="28"/>
          <w:szCs w:val="24"/>
        </w:rPr>
        <w:t xml:space="preserve">, </w:t>
      </w:r>
      <w:proofErr w:type="spellStart"/>
      <w:r w:rsidR="00F94406" w:rsidRPr="00775F60">
        <w:rPr>
          <w:b/>
          <w:sz w:val="28"/>
          <w:szCs w:val="24"/>
        </w:rPr>
        <w:t>Ēdernieku</w:t>
      </w:r>
      <w:proofErr w:type="spellEnd"/>
      <w:r w:rsidR="00F94406" w:rsidRPr="00775F60">
        <w:rPr>
          <w:b/>
          <w:sz w:val="28"/>
          <w:szCs w:val="24"/>
        </w:rPr>
        <w:t xml:space="preserve"> un Leimaņu ieži</w:t>
      </w:r>
    </w:p>
    <w:p w:rsidR="00A44B2A" w:rsidRPr="00775F60" w:rsidRDefault="00FC07DD" w:rsidP="00C7282A">
      <w:pPr>
        <w:pStyle w:val="NoSpacing"/>
        <w:jc w:val="center"/>
        <w:rPr>
          <w:sz w:val="28"/>
          <w:szCs w:val="24"/>
        </w:rPr>
      </w:pPr>
      <w:r w:rsidRPr="00775F60">
        <w:rPr>
          <w:sz w:val="28"/>
          <w:szCs w:val="24"/>
        </w:rPr>
        <w:t xml:space="preserve">MK 175. noteikumu piel. Nr. </w:t>
      </w:r>
      <w:r w:rsidR="00F64F6D" w:rsidRPr="00775F60">
        <w:rPr>
          <w:sz w:val="28"/>
          <w:szCs w:val="24"/>
        </w:rPr>
        <w:t>6</w:t>
      </w:r>
      <w:r w:rsidR="00311DA2" w:rsidRPr="00775F60">
        <w:rPr>
          <w:sz w:val="28"/>
          <w:szCs w:val="24"/>
        </w:rPr>
        <w:t>1</w:t>
      </w:r>
      <w:r w:rsidR="00CE3ADD" w:rsidRPr="00775F60">
        <w:rPr>
          <w:sz w:val="28"/>
          <w:szCs w:val="24"/>
        </w:rPr>
        <w:t>, 58, 34.</w:t>
      </w:r>
    </w:p>
    <w:p w:rsidR="00AB7B93" w:rsidRPr="00775F60" w:rsidRDefault="00AB7B93" w:rsidP="007A4563">
      <w:pPr>
        <w:pStyle w:val="NoSpacing"/>
        <w:rPr>
          <w:b/>
          <w:sz w:val="24"/>
          <w:szCs w:val="24"/>
        </w:rPr>
      </w:pPr>
    </w:p>
    <w:p w:rsidR="007A4563" w:rsidRPr="00775F60" w:rsidRDefault="00775F60" w:rsidP="007A4563">
      <w:pPr>
        <w:pStyle w:val="NoSpacing"/>
        <w:rPr>
          <w:b/>
          <w:sz w:val="32"/>
          <w:szCs w:val="24"/>
        </w:rPr>
      </w:pPr>
      <w:r>
        <w:rPr>
          <w:b/>
          <w:sz w:val="32"/>
          <w:szCs w:val="24"/>
        </w:rPr>
        <w:t>Detalizēts apraksts</w:t>
      </w:r>
    </w:p>
    <w:p w:rsidR="00FB5268" w:rsidRPr="00775F60" w:rsidRDefault="00FB5268" w:rsidP="00C7282A">
      <w:pPr>
        <w:pStyle w:val="NoSpacing"/>
        <w:rPr>
          <w:b/>
          <w:sz w:val="24"/>
          <w:szCs w:val="24"/>
        </w:rPr>
      </w:pPr>
    </w:p>
    <w:p w:rsidR="002C5F24" w:rsidRPr="00775F60" w:rsidRDefault="00775F60" w:rsidP="00C7282A">
      <w:pPr>
        <w:pStyle w:val="NoSpacing"/>
        <w:rPr>
          <w:b/>
          <w:sz w:val="24"/>
          <w:szCs w:val="24"/>
        </w:rPr>
      </w:pPr>
      <w:r>
        <w:rPr>
          <w:b/>
          <w:sz w:val="24"/>
          <w:szCs w:val="24"/>
        </w:rPr>
        <w:t>Adrese</w:t>
      </w:r>
    </w:p>
    <w:p w:rsidR="0002328F" w:rsidRPr="00775F60" w:rsidRDefault="00F64F6D" w:rsidP="00556F19">
      <w:pPr>
        <w:pStyle w:val="NoSpacing"/>
        <w:rPr>
          <w:sz w:val="24"/>
          <w:szCs w:val="24"/>
        </w:rPr>
      </w:pPr>
      <w:r w:rsidRPr="00775F60">
        <w:rPr>
          <w:sz w:val="24"/>
          <w:szCs w:val="24"/>
        </w:rPr>
        <w:t>Pārgaujas novadā, Raiskuma pagastā</w:t>
      </w:r>
      <w:r w:rsidR="00440AFF" w:rsidRPr="00775F60">
        <w:rPr>
          <w:sz w:val="24"/>
          <w:szCs w:val="24"/>
        </w:rPr>
        <w:t xml:space="preserve"> un Amatas novadā, Drabešu pagastā </w:t>
      </w:r>
      <w:r w:rsidRPr="00775F60">
        <w:rPr>
          <w:sz w:val="24"/>
          <w:szCs w:val="24"/>
        </w:rPr>
        <w:t xml:space="preserve">Gaujas nacionālajā parkā, </w:t>
      </w:r>
      <w:proofErr w:type="gramStart"/>
      <w:r w:rsidRPr="00775F60">
        <w:rPr>
          <w:sz w:val="24"/>
          <w:szCs w:val="24"/>
        </w:rPr>
        <w:t>Natura</w:t>
      </w:r>
      <w:proofErr w:type="gramEnd"/>
      <w:r w:rsidRPr="00775F60">
        <w:rPr>
          <w:sz w:val="24"/>
          <w:szCs w:val="24"/>
        </w:rPr>
        <w:t xml:space="preserve"> 2000 teritorijā</w:t>
      </w:r>
      <w:r w:rsidR="00170FE2" w:rsidRPr="00775F60">
        <w:rPr>
          <w:sz w:val="24"/>
          <w:szCs w:val="24"/>
        </w:rPr>
        <w:t>.</w:t>
      </w:r>
    </w:p>
    <w:p w:rsidR="005F4BC0" w:rsidRPr="00775F60" w:rsidRDefault="005F4BC0" w:rsidP="005F4BC0">
      <w:pPr>
        <w:spacing w:after="0" w:line="240" w:lineRule="auto"/>
        <w:rPr>
          <w:rFonts w:ascii="Calibri" w:eastAsia="Times New Roman" w:hAnsi="Calibri" w:cs="Calibri"/>
          <w:sz w:val="24"/>
          <w:szCs w:val="24"/>
          <w:lang w:eastAsia="lv-LV"/>
        </w:rPr>
      </w:pPr>
      <w:r w:rsidRPr="00775F60">
        <w:rPr>
          <w:rFonts w:ascii="Calibri" w:eastAsia="Times New Roman" w:hAnsi="Calibri" w:cs="Calibri"/>
          <w:sz w:val="24"/>
          <w:szCs w:val="24"/>
          <w:lang w:eastAsia="lv-LV"/>
        </w:rPr>
        <w:t>Ģeogrāfiskās koordinātes E25° 6,731' un N57° 16,588', jeb x567059, y348709 LKS92 sistēmā.</w:t>
      </w:r>
    </w:p>
    <w:p w:rsidR="00C7282A" w:rsidRPr="00775F60" w:rsidRDefault="00D80290" w:rsidP="00C7282A">
      <w:pPr>
        <w:pStyle w:val="NoSpacing"/>
        <w:rPr>
          <w:b/>
          <w:sz w:val="24"/>
          <w:szCs w:val="24"/>
        </w:rPr>
      </w:pPr>
      <w:r w:rsidRPr="00775F60">
        <w:rPr>
          <w:b/>
          <w:sz w:val="24"/>
          <w:szCs w:val="24"/>
        </w:rPr>
        <w:t>Ģeo</w:t>
      </w:r>
      <w:r w:rsidR="0002328F" w:rsidRPr="00775F60">
        <w:rPr>
          <w:b/>
          <w:sz w:val="24"/>
          <w:szCs w:val="24"/>
        </w:rPr>
        <w:t>grāfiskais novietojums</w:t>
      </w:r>
    </w:p>
    <w:p w:rsidR="002C5F24" w:rsidRPr="00775F60" w:rsidRDefault="00F64F6D" w:rsidP="00C7282A">
      <w:pPr>
        <w:pStyle w:val="NoSpacing"/>
        <w:rPr>
          <w:sz w:val="24"/>
          <w:szCs w:val="24"/>
        </w:rPr>
      </w:pPr>
      <w:r w:rsidRPr="00775F60">
        <w:rPr>
          <w:sz w:val="24"/>
          <w:szCs w:val="24"/>
        </w:rPr>
        <w:t xml:space="preserve">Gaujavas zemienē, Gaujas senlejas nogāzē, Gaujas </w:t>
      </w:r>
      <w:r w:rsidR="00440AFF" w:rsidRPr="00775F60">
        <w:rPr>
          <w:sz w:val="24"/>
          <w:szCs w:val="24"/>
        </w:rPr>
        <w:t>abos</w:t>
      </w:r>
      <w:r w:rsidRPr="00775F60">
        <w:rPr>
          <w:sz w:val="24"/>
          <w:szCs w:val="24"/>
        </w:rPr>
        <w:t xml:space="preserve"> krast</w:t>
      </w:r>
      <w:r w:rsidR="00440AFF" w:rsidRPr="00775F60">
        <w:rPr>
          <w:sz w:val="24"/>
          <w:szCs w:val="24"/>
        </w:rPr>
        <w:t>os</w:t>
      </w:r>
      <w:r w:rsidR="006C0979" w:rsidRPr="00775F60">
        <w:rPr>
          <w:sz w:val="24"/>
          <w:szCs w:val="24"/>
        </w:rPr>
        <w:t>.</w:t>
      </w:r>
    </w:p>
    <w:p w:rsidR="00FB5268" w:rsidRPr="00775F60" w:rsidRDefault="00FB5268" w:rsidP="0002328F">
      <w:pPr>
        <w:pStyle w:val="NoSpacing"/>
        <w:rPr>
          <w:b/>
          <w:sz w:val="24"/>
          <w:szCs w:val="24"/>
        </w:rPr>
      </w:pPr>
    </w:p>
    <w:p w:rsidR="0002328F" w:rsidRPr="00775F60" w:rsidRDefault="00775F60" w:rsidP="0002328F">
      <w:pPr>
        <w:pStyle w:val="NoSpacing"/>
        <w:rPr>
          <w:b/>
          <w:sz w:val="24"/>
          <w:szCs w:val="24"/>
        </w:rPr>
      </w:pPr>
      <w:r>
        <w:rPr>
          <w:b/>
          <w:sz w:val="24"/>
          <w:szCs w:val="24"/>
        </w:rPr>
        <w:t>Ģeoloģiskie veidojumi</w:t>
      </w:r>
    </w:p>
    <w:p w:rsidR="00CE3ADD" w:rsidRPr="00775F60" w:rsidRDefault="00CE3ADD" w:rsidP="0053587C">
      <w:pPr>
        <w:pStyle w:val="NoSpacing"/>
        <w:jc w:val="both"/>
        <w:rPr>
          <w:sz w:val="24"/>
          <w:szCs w:val="24"/>
        </w:rPr>
      </w:pPr>
      <w:r w:rsidRPr="00775F60">
        <w:rPr>
          <w:sz w:val="24"/>
          <w:szCs w:val="24"/>
        </w:rPr>
        <w:t>Dabas piemine</w:t>
      </w:r>
      <w:r w:rsidR="00775F60">
        <w:rPr>
          <w:sz w:val="24"/>
          <w:szCs w:val="24"/>
        </w:rPr>
        <w:t>kli veido līdz 43 m augstās</w:t>
      </w:r>
      <w:r w:rsidRPr="00775F60">
        <w:rPr>
          <w:sz w:val="24"/>
          <w:szCs w:val="24"/>
        </w:rPr>
        <w:t xml:space="preserve"> Gaujas labā pamatkrasta kraujas – </w:t>
      </w:r>
      <w:proofErr w:type="spellStart"/>
      <w:r w:rsidRPr="00775F60">
        <w:rPr>
          <w:sz w:val="24"/>
          <w:szCs w:val="24"/>
        </w:rPr>
        <w:t>Ķūķu</w:t>
      </w:r>
      <w:proofErr w:type="spellEnd"/>
      <w:r w:rsidRPr="00775F60">
        <w:rPr>
          <w:sz w:val="24"/>
          <w:szCs w:val="24"/>
        </w:rPr>
        <w:t xml:space="preserve"> iezis un </w:t>
      </w:r>
      <w:proofErr w:type="spellStart"/>
      <w:r w:rsidRPr="00775F60">
        <w:rPr>
          <w:sz w:val="24"/>
          <w:szCs w:val="24"/>
        </w:rPr>
        <w:t>Ēdernieku</w:t>
      </w:r>
      <w:proofErr w:type="spellEnd"/>
      <w:r w:rsidRPr="00775F60">
        <w:rPr>
          <w:sz w:val="24"/>
          <w:szCs w:val="24"/>
        </w:rPr>
        <w:t xml:space="preserve"> klintis, kā arī Leimaņu iezis kreisajā krastā, kuros atsedzas vidējā devona Živetas stāva Gaujas svītas smilšakmeņi un mālainie nogulumi, kā arī, Ķūķu ieža augšdaļā - augšējā devona Franas stāva Amatas svītas smilšakmeņi. Ģeoloģiskā griezuma apakšdaļā Gaujas svītas smilšakmeņi veido no upes redzamās, krāšņās klintis ar augstumu līdz aptuveni 15 m. Ķūķu ieža atsegumu kopējais garums ir 570 m, </w:t>
      </w:r>
      <w:proofErr w:type="spellStart"/>
      <w:r w:rsidRPr="00775F60">
        <w:rPr>
          <w:sz w:val="24"/>
          <w:szCs w:val="24"/>
        </w:rPr>
        <w:t>Ēdernieku</w:t>
      </w:r>
      <w:proofErr w:type="spellEnd"/>
      <w:r w:rsidRPr="00775F60">
        <w:rPr>
          <w:sz w:val="24"/>
          <w:szCs w:val="24"/>
        </w:rPr>
        <w:t xml:space="preserve"> klintīm – 310 m, augstums līdz 10 m, bet Leimaņu iezim – 660 m, augstums līdz 8 m.</w:t>
      </w:r>
    </w:p>
    <w:p w:rsidR="00CE3ADD" w:rsidRPr="00775F60" w:rsidRDefault="00CE3ADD" w:rsidP="00CE3ADD">
      <w:pPr>
        <w:pStyle w:val="NoSpacing"/>
        <w:jc w:val="both"/>
        <w:rPr>
          <w:sz w:val="24"/>
          <w:szCs w:val="24"/>
        </w:rPr>
      </w:pPr>
      <w:r w:rsidRPr="00775F60">
        <w:rPr>
          <w:sz w:val="24"/>
          <w:szCs w:val="24"/>
        </w:rPr>
        <w:t>Smilšakmeņus pārsedz mālainie nogulumi, kuru izplatības apgabalā (Ķūķu ieža kraujas vidusdaļā) ir slīpa virsma</w:t>
      </w:r>
      <w:proofErr w:type="gramStart"/>
      <w:r w:rsidRPr="00775F60">
        <w:rPr>
          <w:sz w:val="24"/>
          <w:szCs w:val="24"/>
        </w:rPr>
        <w:t>, un plaša lielu noslī</w:t>
      </w:r>
      <w:r w:rsidR="00775F60">
        <w:rPr>
          <w:sz w:val="24"/>
          <w:szCs w:val="24"/>
        </w:rPr>
        <w:t>deņu attīstība</w:t>
      </w:r>
      <w:proofErr w:type="gramEnd"/>
      <w:r w:rsidR="00775F60">
        <w:rPr>
          <w:sz w:val="24"/>
          <w:szCs w:val="24"/>
        </w:rPr>
        <w:t>. Literatūrā</w:t>
      </w:r>
      <w:r w:rsidRPr="00775F60">
        <w:rPr>
          <w:sz w:val="24"/>
          <w:szCs w:val="24"/>
        </w:rPr>
        <w:t xml:space="preserve"> ir atzīmēts, ka mālainās slāņkopas augšdaļā šeit ir pelēkie, treknie māli, kas raksturīgi Lodes svītai, kur Gaujas svīta kopā ar Lodes svītu </w:t>
      </w:r>
      <w:proofErr w:type="gramStart"/>
      <w:r w:rsidRPr="00775F60">
        <w:rPr>
          <w:sz w:val="24"/>
          <w:szCs w:val="24"/>
        </w:rPr>
        <w:t>tiek izdalītas</w:t>
      </w:r>
      <w:proofErr w:type="gramEnd"/>
      <w:r w:rsidRPr="00775F60">
        <w:rPr>
          <w:sz w:val="24"/>
          <w:szCs w:val="24"/>
        </w:rPr>
        <w:t xml:space="preserve"> k</w:t>
      </w:r>
      <w:r w:rsidR="00775F60">
        <w:rPr>
          <w:sz w:val="24"/>
          <w:szCs w:val="24"/>
        </w:rPr>
        <w:t>ā Gaujas reģionālais stāvs</w:t>
      </w:r>
      <w:r w:rsidRPr="00775F60">
        <w:rPr>
          <w:sz w:val="24"/>
          <w:szCs w:val="24"/>
        </w:rPr>
        <w:t xml:space="preserve">. Lodes svītas māli ir plaši pieejami Liepas (Lodes) māla karjerā, un Ķūķu iezī ir, domājams, vienīgais šī mālu paveida dabiskais atsegums Latvijā. Apsekošanas laikā gan visā kraujas vidusdaļā bija daļēji aizauguši noslīdeņu veidojumi un devona mālus dabīgā sagulumā neizdevās novērot. </w:t>
      </w:r>
    </w:p>
    <w:p w:rsidR="00CE3ADD" w:rsidRPr="00775F60" w:rsidRDefault="00CE3ADD" w:rsidP="00CE3ADD">
      <w:pPr>
        <w:pStyle w:val="NoSpacing"/>
        <w:jc w:val="both"/>
        <w:rPr>
          <w:sz w:val="24"/>
          <w:szCs w:val="24"/>
        </w:rPr>
      </w:pPr>
      <w:r w:rsidRPr="00775F60">
        <w:rPr>
          <w:sz w:val="24"/>
          <w:szCs w:val="24"/>
        </w:rPr>
        <w:t xml:space="preserve">Devona griezumu augšdaļā noslēdz Amatas svītas smilšakmeņi un mālainie nogulumi, kas sastopami līdz 4 m augstos atsegumos. Vēl augstāk ieguļ kvartāra glacigēnie nogulumi (morēna), kas atsedzas līdz 5 m augstos atsegumos. </w:t>
      </w:r>
    </w:p>
    <w:p w:rsidR="00CE3ADD" w:rsidRPr="00775F60" w:rsidRDefault="00CE3ADD" w:rsidP="00CE3ADD">
      <w:pPr>
        <w:pStyle w:val="NoSpacing"/>
        <w:jc w:val="both"/>
        <w:rPr>
          <w:sz w:val="24"/>
          <w:szCs w:val="24"/>
        </w:rPr>
      </w:pPr>
      <w:r w:rsidRPr="00775F60">
        <w:rPr>
          <w:sz w:val="24"/>
          <w:szCs w:val="24"/>
        </w:rPr>
        <w:t xml:space="preserve">Ķūķu iezī klintīs kraujas apakšdaļā atrodas divas alas (Ķūķu Lielā ala – līdz </w:t>
      </w:r>
      <w:r w:rsidR="00775F60">
        <w:rPr>
          <w:sz w:val="24"/>
          <w:szCs w:val="24"/>
        </w:rPr>
        <w:t xml:space="preserve">22 m </w:t>
      </w:r>
      <w:proofErr w:type="gramStart"/>
      <w:r w:rsidR="00775F60">
        <w:rPr>
          <w:sz w:val="24"/>
          <w:szCs w:val="24"/>
        </w:rPr>
        <w:t>gara un Nepieejamā</w:t>
      </w:r>
      <w:proofErr w:type="gramEnd"/>
      <w:r w:rsidR="00775F60">
        <w:rPr>
          <w:sz w:val="24"/>
          <w:szCs w:val="24"/>
        </w:rPr>
        <w:t xml:space="preserve"> ala</w:t>
      </w:r>
      <w:r w:rsidRPr="00775F60">
        <w:rPr>
          <w:sz w:val="24"/>
          <w:szCs w:val="24"/>
        </w:rPr>
        <w:t xml:space="preserve">) un atsevišķas nišas. </w:t>
      </w:r>
      <w:proofErr w:type="spellStart"/>
      <w:r w:rsidRPr="00775F60">
        <w:rPr>
          <w:sz w:val="24"/>
          <w:szCs w:val="24"/>
        </w:rPr>
        <w:t>Ēdernieku</w:t>
      </w:r>
      <w:proofErr w:type="spellEnd"/>
      <w:r w:rsidRPr="00775F60">
        <w:rPr>
          <w:sz w:val="24"/>
          <w:szCs w:val="24"/>
        </w:rPr>
        <w:t xml:space="preserve"> klinšu raksturīga pazīme ir arī </w:t>
      </w:r>
      <w:proofErr w:type="spellStart"/>
      <w:r w:rsidRPr="00775F60">
        <w:rPr>
          <w:sz w:val="24"/>
          <w:szCs w:val="24"/>
        </w:rPr>
        <w:t>Ēdernieku</w:t>
      </w:r>
      <w:proofErr w:type="spellEnd"/>
      <w:r w:rsidRPr="00775F60">
        <w:rPr>
          <w:sz w:val="24"/>
          <w:szCs w:val="24"/>
        </w:rPr>
        <w:t xml:space="preserve"> niša, kas izvietota tieši pie Gaujas līmeņa un ir 5 m plata, 3 m augsta, bet tikai 1 m dziļa. Leimaņu ieža īpašs veidojums ir 2 m augstā un 2 m platā kolona pie paša Gaujas līmeņa. Tieši augšpus tās 1,5 m dziļa, 2 m augsta un 2 m plata niša.</w:t>
      </w:r>
    </w:p>
    <w:p w:rsidR="00EF4B32" w:rsidRPr="00775F60" w:rsidRDefault="00775F60" w:rsidP="00EF4B32">
      <w:pPr>
        <w:pStyle w:val="NoSpacing"/>
        <w:jc w:val="both"/>
        <w:rPr>
          <w:sz w:val="24"/>
          <w:szCs w:val="24"/>
        </w:rPr>
      </w:pPr>
      <w:r>
        <w:rPr>
          <w:b/>
          <w:bCs/>
          <w:sz w:val="24"/>
          <w:szCs w:val="24"/>
        </w:rPr>
        <w:t>Izmēri</w:t>
      </w:r>
    </w:p>
    <w:p w:rsidR="00EF4B32" w:rsidRPr="00775F60" w:rsidRDefault="00EF4B32" w:rsidP="00EF4B32">
      <w:pPr>
        <w:pStyle w:val="NoSpacing"/>
        <w:jc w:val="both"/>
        <w:rPr>
          <w:b/>
          <w:sz w:val="24"/>
          <w:szCs w:val="24"/>
        </w:rPr>
      </w:pPr>
      <w:r w:rsidRPr="00775F60">
        <w:rPr>
          <w:sz w:val="24"/>
          <w:szCs w:val="24"/>
        </w:rPr>
        <w:t xml:space="preserve">Dabas pieminekļa platība </w:t>
      </w:r>
      <w:r w:rsidR="005F4BC0" w:rsidRPr="00775F60">
        <w:rPr>
          <w:sz w:val="24"/>
          <w:szCs w:val="24"/>
        </w:rPr>
        <w:t>26,17</w:t>
      </w:r>
      <w:r w:rsidRPr="00775F60">
        <w:rPr>
          <w:sz w:val="24"/>
          <w:szCs w:val="24"/>
        </w:rPr>
        <w:t xml:space="preserve"> ha.</w:t>
      </w:r>
    </w:p>
    <w:p w:rsidR="00EF4B32" w:rsidRPr="00775F60" w:rsidRDefault="00775F60" w:rsidP="00EF4B32">
      <w:pPr>
        <w:pStyle w:val="NoSpacing"/>
        <w:jc w:val="both"/>
        <w:rPr>
          <w:sz w:val="24"/>
          <w:szCs w:val="24"/>
        </w:rPr>
      </w:pPr>
      <w:r>
        <w:rPr>
          <w:b/>
          <w:bCs/>
          <w:sz w:val="24"/>
          <w:szCs w:val="24"/>
        </w:rPr>
        <w:t>Debits</w:t>
      </w:r>
    </w:p>
    <w:p w:rsidR="00EF4B32" w:rsidRPr="00775F60" w:rsidRDefault="00877C55" w:rsidP="00EF4B32">
      <w:pPr>
        <w:pStyle w:val="NoSpacing"/>
        <w:jc w:val="both"/>
        <w:rPr>
          <w:sz w:val="24"/>
          <w:szCs w:val="24"/>
        </w:rPr>
      </w:pPr>
      <w:r w:rsidRPr="00775F60">
        <w:rPr>
          <w:sz w:val="24"/>
          <w:szCs w:val="24"/>
        </w:rPr>
        <w:t xml:space="preserve">Teritorijā </w:t>
      </w:r>
      <w:r w:rsidR="00CE3ADD" w:rsidRPr="00775F60">
        <w:rPr>
          <w:sz w:val="24"/>
          <w:szCs w:val="24"/>
        </w:rPr>
        <w:t xml:space="preserve">starp </w:t>
      </w:r>
      <w:proofErr w:type="spellStart"/>
      <w:r w:rsidR="00CE3ADD" w:rsidRPr="00775F60">
        <w:rPr>
          <w:sz w:val="24"/>
          <w:szCs w:val="24"/>
        </w:rPr>
        <w:t>Ķūķu</w:t>
      </w:r>
      <w:proofErr w:type="spellEnd"/>
      <w:r w:rsidR="00CE3ADD" w:rsidRPr="00775F60">
        <w:rPr>
          <w:sz w:val="24"/>
          <w:szCs w:val="24"/>
        </w:rPr>
        <w:t xml:space="preserve"> un </w:t>
      </w:r>
      <w:proofErr w:type="spellStart"/>
      <w:r w:rsidR="00CE3ADD" w:rsidRPr="00775F60">
        <w:rPr>
          <w:sz w:val="24"/>
          <w:szCs w:val="24"/>
        </w:rPr>
        <w:t>Ēdernieku</w:t>
      </w:r>
      <w:proofErr w:type="spellEnd"/>
      <w:r w:rsidRPr="00775F60">
        <w:rPr>
          <w:sz w:val="24"/>
          <w:szCs w:val="24"/>
        </w:rPr>
        <w:t xml:space="preserve"> klintīm ir neliels avots ar debitu 0,4 L/sek.</w:t>
      </w:r>
      <w:r w:rsidR="0055096C" w:rsidRPr="00775F60">
        <w:rPr>
          <w:sz w:val="24"/>
          <w:szCs w:val="24"/>
        </w:rPr>
        <w:t xml:space="preserve"> Avots tek arī no Ķūķu Lielās alas.</w:t>
      </w:r>
    </w:p>
    <w:p w:rsidR="00EF4B32" w:rsidRPr="00775F60" w:rsidRDefault="00775F60" w:rsidP="00EF4B32">
      <w:pPr>
        <w:pStyle w:val="NoSpacing"/>
        <w:jc w:val="both"/>
        <w:rPr>
          <w:sz w:val="24"/>
          <w:szCs w:val="24"/>
        </w:rPr>
      </w:pPr>
      <w:r>
        <w:rPr>
          <w:b/>
          <w:bCs/>
          <w:sz w:val="24"/>
          <w:szCs w:val="24"/>
        </w:rPr>
        <w:t>Unikālās vērtības</w:t>
      </w:r>
    </w:p>
    <w:p w:rsidR="0053587C" w:rsidRPr="00775F60" w:rsidRDefault="00CE3ADD" w:rsidP="00877C55">
      <w:pPr>
        <w:pStyle w:val="NoSpacing"/>
        <w:jc w:val="both"/>
        <w:rPr>
          <w:sz w:val="24"/>
          <w:szCs w:val="24"/>
        </w:rPr>
      </w:pPr>
      <w:r w:rsidRPr="00775F60">
        <w:rPr>
          <w:sz w:val="24"/>
          <w:szCs w:val="24"/>
        </w:rPr>
        <w:t>Teritorijas</w:t>
      </w:r>
      <w:r w:rsidR="00877C55" w:rsidRPr="00775F60">
        <w:rPr>
          <w:sz w:val="24"/>
          <w:szCs w:val="24"/>
        </w:rPr>
        <w:t xml:space="preserve"> klintis </w:t>
      </w:r>
      <w:r w:rsidR="0053587C" w:rsidRPr="00775F60">
        <w:rPr>
          <w:sz w:val="24"/>
          <w:szCs w:val="24"/>
        </w:rPr>
        <w:t>viena</w:t>
      </w:r>
      <w:r w:rsidRPr="00775F60">
        <w:rPr>
          <w:sz w:val="24"/>
          <w:szCs w:val="24"/>
        </w:rPr>
        <w:t>s</w:t>
      </w:r>
      <w:r w:rsidR="0053587C" w:rsidRPr="00775F60">
        <w:rPr>
          <w:sz w:val="24"/>
          <w:szCs w:val="24"/>
        </w:rPr>
        <w:t xml:space="preserve"> no augstākajām Latvijas upju krastos</w:t>
      </w:r>
      <w:r w:rsidR="0087236F" w:rsidRPr="00775F60">
        <w:rPr>
          <w:sz w:val="24"/>
          <w:szCs w:val="24"/>
        </w:rPr>
        <w:t xml:space="preserve">, kā arī ļoti augsti un ainaviski iespaidīgi </w:t>
      </w:r>
      <w:r w:rsidR="0053587C" w:rsidRPr="00775F60">
        <w:rPr>
          <w:sz w:val="24"/>
          <w:szCs w:val="24"/>
        </w:rPr>
        <w:t>devona iežu atsegumi Latvijā (</w:t>
      </w:r>
      <w:r w:rsidR="0087236F" w:rsidRPr="00775F60">
        <w:rPr>
          <w:sz w:val="24"/>
          <w:szCs w:val="24"/>
        </w:rPr>
        <w:t>30)</w:t>
      </w:r>
      <w:r w:rsidR="0053587C" w:rsidRPr="00775F60">
        <w:rPr>
          <w:sz w:val="24"/>
          <w:szCs w:val="24"/>
        </w:rPr>
        <w:t xml:space="preserve">); </w:t>
      </w:r>
      <w:r w:rsidRPr="00775F60">
        <w:rPr>
          <w:sz w:val="24"/>
          <w:szCs w:val="24"/>
        </w:rPr>
        <w:t xml:space="preserve">Ķūķu iezis, </w:t>
      </w:r>
      <w:r w:rsidR="0053587C" w:rsidRPr="00775F60">
        <w:rPr>
          <w:sz w:val="24"/>
          <w:szCs w:val="24"/>
        </w:rPr>
        <w:t xml:space="preserve">iespējams, vienīgā </w:t>
      </w:r>
      <w:r w:rsidR="0053587C" w:rsidRPr="00775F60">
        <w:rPr>
          <w:sz w:val="24"/>
          <w:szCs w:val="24"/>
        </w:rPr>
        <w:lastRenderedPageBreak/>
        <w:t xml:space="preserve">vieta, kur dabīgā atsegumā ir sastopama Lodes svīta – Gaujas </w:t>
      </w:r>
      <w:r w:rsidR="0087236F" w:rsidRPr="00775F60">
        <w:rPr>
          <w:sz w:val="24"/>
          <w:szCs w:val="24"/>
        </w:rPr>
        <w:t>reģionālā stāva</w:t>
      </w:r>
      <w:r w:rsidR="0053587C" w:rsidRPr="00775F60">
        <w:rPr>
          <w:sz w:val="24"/>
          <w:szCs w:val="24"/>
        </w:rPr>
        <w:t xml:space="preserve"> augšējā mālainā daļa.  </w:t>
      </w:r>
    </w:p>
    <w:p w:rsidR="0053587C" w:rsidRPr="00775F60" w:rsidRDefault="0053587C" w:rsidP="00877C55">
      <w:pPr>
        <w:pStyle w:val="NoSpacing"/>
        <w:jc w:val="both"/>
        <w:rPr>
          <w:sz w:val="24"/>
          <w:szCs w:val="24"/>
        </w:rPr>
      </w:pPr>
      <w:r w:rsidRPr="00775F60">
        <w:rPr>
          <w:sz w:val="24"/>
          <w:szCs w:val="24"/>
        </w:rPr>
        <w:t>Lodes un Amatas svītā</w:t>
      </w:r>
      <w:r w:rsidR="0087236F" w:rsidRPr="00775F60">
        <w:rPr>
          <w:sz w:val="24"/>
          <w:szCs w:val="24"/>
        </w:rPr>
        <w:t>s</w:t>
      </w:r>
      <w:r w:rsidRPr="00775F60">
        <w:rPr>
          <w:sz w:val="24"/>
          <w:szCs w:val="24"/>
        </w:rPr>
        <w:t xml:space="preserve"> ir daudzveidīgas devona mugurkaulnieku fosīlijas</w:t>
      </w:r>
      <w:r w:rsidR="0087236F" w:rsidRPr="00775F60">
        <w:rPr>
          <w:sz w:val="24"/>
          <w:szCs w:val="24"/>
        </w:rPr>
        <w:t xml:space="preserve">. </w:t>
      </w:r>
    </w:p>
    <w:p w:rsidR="00440AFF" w:rsidRPr="00775F60" w:rsidRDefault="00440AFF" w:rsidP="00877C55">
      <w:pPr>
        <w:pStyle w:val="NoSpacing"/>
        <w:jc w:val="both"/>
        <w:rPr>
          <w:sz w:val="24"/>
          <w:szCs w:val="24"/>
        </w:rPr>
      </w:pPr>
      <w:r w:rsidRPr="00775F60">
        <w:rPr>
          <w:sz w:val="24"/>
          <w:szCs w:val="24"/>
        </w:rPr>
        <w:t xml:space="preserve">Savdabīgs ir </w:t>
      </w:r>
      <w:r w:rsidRPr="00775F60">
        <w:rPr>
          <w:rFonts w:eastAsia="Times New Roman"/>
          <w:sz w:val="24"/>
          <w:szCs w:val="24"/>
        </w:rPr>
        <w:t xml:space="preserve">mežonīgais, ar Gaujas svītas smilšakmeņu atsegumiem bagātais </w:t>
      </w:r>
      <w:proofErr w:type="spellStart"/>
      <w:r w:rsidRPr="00775F60">
        <w:rPr>
          <w:rFonts w:eastAsia="Times New Roman"/>
          <w:sz w:val="24"/>
          <w:szCs w:val="24"/>
        </w:rPr>
        <w:t>Ēderes</w:t>
      </w:r>
      <w:proofErr w:type="spellEnd"/>
      <w:r w:rsidRPr="00775F60">
        <w:rPr>
          <w:rFonts w:eastAsia="Times New Roman"/>
          <w:sz w:val="24"/>
          <w:szCs w:val="24"/>
        </w:rPr>
        <w:t xml:space="preserve"> upītes lejteces posms, kam raksturīga akmeņaina gultne un gravu iznesu konusi.</w:t>
      </w:r>
    </w:p>
    <w:p w:rsidR="00EF4B32" w:rsidRPr="00775F60" w:rsidRDefault="0053587C" w:rsidP="00877C55">
      <w:pPr>
        <w:pStyle w:val="NoSpacing"/>
        <w:jc w:val="both"/>
        <w:rPr>
          <w:sz w:val="24"/>
          <w:szCs w:val="24"/>
        </w:rPr>
      </w:pPr>
      <w:r w:rsidRPr="00775F60">
        <w:rPr>
          <w:sz w:val="24"/>
          <w:szCs w:val="24"/>
        </w:rPr>
        <w:t xml:space="preserve">Gaujas </w:t>
      </w:r>
      <w:r w:rsidR="00FB5268" w:rsidRPr="00775F60">
        <w:rPr>
          <w:sz w:val="24"/>
          <w:szCs w:val="24"/>
        </w:rPr>
        <w:t>svītas</w:t>
      </w:r>
      <w:r w:rsidRPr="00775F60">
        <w:rPr>
          <w:sz w:val="24"/>
          <w:szCs w:val="24"/>
        </w:rPr>
        <w:t xml:space="preserve"> smilšakmeņu atsegum</w:t>
      </w:r>
      <w:r w:rsidR="0087236F" w:rsidRPr="00775F60">
        <w:rPr>
          <w:sz w:val="24"/>
          <w:szCs w:val="24"/>
        </w:rPr>
        <w:t xml:space="preserve">os, kas </w:t>
      </w:r>
      <w:r w:rsidR="00CE3ADD" w:rsidRPr="00775F60">
        <w:rPr>
          <w:sz w:val="24"/>
          <w:szCs w:val="24"/>
        </w:rPr>
        <w:t xml:space="preserve">atsegumos kopsummā </w:t>
      </w:r>
      <w:r w:rsidR="0087236F" w:rsidRPr="00775F60">
        <w:rPr>
          <w:sz w:val="24"/>
          <w:szCs w:val="24"/>
        </w:rPr>
        <w:t>stiepjas</w:t>
      </w:r>
      <w:r w:rsidRPr="00775F60">
        <w:rPr>
          <w:sz w:val="24"/>
          <w:szCs w:val="24"/>
        </w:rPr>
        <w:t xml:space="preserve"> gandrīz </w:t>
      </w:r>
      <w:r w:rsidR="00CE3ADD" w:rsidRPr="00775F60">
        <w:rPr>
          <w:sz w:val="24"/>
          <w:szCs w:val="24"/>
        </w:rPr>
        <w:t>1,5 k</w:t>
      </w:r>
      <w:r w:rsidRPr="00775F60">
        <w:rPr>
          <w:sz w:val="24"/>
          <w:szCs w:val="24"/>
        </w:rPr>
        <w:t>m garumā</w:t>
      </w:r>
      <w:r w:rsidR="0087236F" w:rsidRPr="00775F60">
        <w:rPr>
          <w:sz w:val="24"/>
          <w:szCs w:val="24"/>
        </w:rPr>
        <w:t xml:space="preserve">, var </w:t>
      </w:r>
      <w:r w:rsidRPr="00775F60">
        <w:rPr>
          <w:sz w:val="24"/>
          <w:szCs w:val="24"/>
        </w:rPr>
        <w:t>izsekot liela izmēra, slīpi krītošas erozijas virsmas, kā arī citas tekstūras, kuru pētījumi var sniegt būtisku informāciju par sedimentācijas apstākļiem Gaujas laikposma baseinā.</w:t>
      </w:r>
    </w:p>
    <w:p w:rsidR="00EF4B32" w:rsidRPr="00775F60" w:rsidRDefault="00EF4B32" w:rsidP="00EF4B32">
      <w:pPr>
        <w:pStyle w:val="NoSpacing"/>
        <w:jc w:val="both"/>
        <w:rPr>
          <w:sz w:val="24"/>
          <w:szCs w:val="24"/>
        </w:rPr>
      </w:pPr>
      <w:r w:rsidRPr="00775F60">
        <w:rPr>
          <w:b/>
          <w:bCs/>
          <w:sz w:val="24"/>
          <w:szCs w:val="24"/>
        </w:rPr>
        <w:t>Ainaviskuma raksturoju</w:t>
      </w:r>
      <w:r w:rsidR="00775F60">
        <w:rPr>
          <w:b/>
          <w:bCs/>
          <w:sz w:val="24"/>
          <w:szCs w:val="24"/>
        </w:rPr>
        <w:t>ms</w:t>
      </w:r>
    </w:p>
    <w:p w:rsidR="00EF4B32" w:rsidRPr="00775F60" w:rsidRDefault="0053587C" w:rsidP="00EF4B32">
      <w:pPr>
        <w:pStyle w:val="NoSpacing"/>
        <w:jc w:val="both"/>
        <w:rPr>
          <w:sz w:val="24"/>
          <w:szCs w:val="24"/>
        </w:rPr>
      </w:pPr>
      <w:r w:rsidRPr="00775F60">
        <w:rPr>
          <w:sz w:val="24"/>
          <w:szCs w:val="24"/>
        </w:rPr>
        <w:t>Augstā</w:t>
      </w:r>
      <w:r w:rsidR="00440AFF" w:rsidRPr="00775F60">
        <w:rPr>
          <w:sz w:val="24"/>
          <w:szCs w:val="24"/>
        </w:rPr>
        <w:t>s</w:t>
      </w:r>
      <w:r w:rsidRPr="00775F60">
        <w:rPr>
          <w:sz w:val="24"/>
          <w:szCs w:val="24"/>
        </w:rPr>
        <w:t xml:space="preserve"> krauja</w:t>
      </w:r>
      <w:r w:rsidR="00440AFF" w:rsidRPr="00775F60">
        <w:rPr>
          <w:sz w:val="24"/>
          <w:szCs w:val="24"/>
        </w:rPr>
        <w:t>s</w:t>
      </w:r>
      <w:r w:rsidRPr="00775F60">
        <w:rPr>
          <w:sz w:val="24"/>
          <w:szCs w:val="24"/>
        </w:rPr>
        <w:t xml:space="preserve"> </w:t>
      </w:r>
      <w:r w:rsidR="00440AFF" w:rsidRPr="00775F60">
        <w:rPr>
          <w:sz w:val="24"/>
          <w:szCs w:val="24"/>
        </w:rPr>
        <w:t>un smilšakmeņu klintis pie upes līmeņa veido</w:t>
      </w:r>
      <w:r w:rsidRPr="00775F60">
        <w:rPr>
          <w:sz w:val="24"/>
          <w:szCs w:val="24"/>
        </w:rPr>
        <w:t xml:space="preserve"> unikāl</w:t>
      </w:r>
      <w:r w:rsidR="00440AFF" w:rsidRPr="00775F60">
        <w:rPr>
          <w:sz w:val="24"/>
          <w:szCs w:val="24"/>
        </w:rPr>
        <w:t>u</w:t>
      </w:r>
      <w:r w:rsidRPr="00775F60">
        <w:rPr>
          <w:sz w:val="24"/>
          <w:szCs w:val="24"/>
        </w:rPr>
        <w:t>, skaist</w:t>
      </w:r>
      <w:r w:rsidR="00440AFF" w:rsidRPr="00775F60">
        <w:rPr>
          <w:sz w:val="24"/>
          <w:szCs w:val="24"/>
        </w:rPr>
        <w:t>u</w:t>
      </w:r>
      <w:r w:rsidRPr="00775F60">
        <w:rPr>
          <w:sz w:val="24"/>
          <w:szCs w:val="24"/>
        </w:rPr>
        <w:t xml:space="preserve"> ainav</w:t>
      </w:r>
      <w:r w:rsidR="00440AFF" w:rsidRPr="00775F60">
        <w:rPr>
          <w:sz w:val="24"/>
          <w:szCs w:val="24"/>
        </w:rPr>
        <w:t xml:space="preserve">u, kas ir skatāma </w:t>
      </w:r>
      <w:r w:rsidRPr="00775F60">
        <w:rPr>
          <w:sz w:val="24"/>
          <w:szCs w:val="24"/>
        </w:rPr>
        <w:t xml:space="preserve">no Gaujas kreisā krasta, vai arī braucot ar laivu. Lielisks skats uz Gaujas ieleju paveras no Ķūķu klinšu augšdaļas; šo skatu gan </w:t>
      </w:r>
      <w:r w:rsidR="0087236F" w:rsidRPr="00775F60">
        <w:rPr>
          <w:sz w:val="24"/>
          <w:szCs w:val="24"/>
        </w:rPr>
        <w:t xml:space="preserve">šobrīd </w:t>
      </w:r>
      <w:r w:rsidRPr="00775F60">
        <w:rPr>
          <w:sz w:val="24"/>
          <w:szCs w:val="24"/>
        </w:rPr>
        <w:t>apgrūtina saaugušie koki.</w:t>
      </w:r>
      <w:r w:rsidR="00440AFF" w:rsidRPr="00775F60">
        <w:rPr>
          <w:sz w:val="24"/>
          <w:szCs w:val="24"/>
        </w:rPr>
        <w:t xml:space="preserve"> Ziemeļu ekspozīcijas un noēnojuma dēļ Leimaņu iezim piemīt savdabīga ainava.</w:t>
      </w:r>
    </w:p>
    <w:p w:rsidR="00EF4B32" w:rsidRPr="00775F60" w:rsidRDefault="00775F60" w:rsidP="00EF4B32">
      <w:pPr>
        <w:pStyle w:val="NoSpacing"/>
        <w:jc w:val="both"/>
        <w:rPr>
          <w:sz w:val="24"/>
          <w:szCs w:val="24"/>
        </w:rPr>
      </w:pPr>
      <w:proofErr w:type="spellStart"/>
      <w:r>
        <w:rPr>
          <w:b/>
          <w:bCs/>
          <w:sz w:val="24"/>
          <w:szCs w:val="24"/>
        </w:rPr>
        <w:t>Stratigrāfija</w:t>
      </w:r>
      <w:proofErr w:type="spellEnd"/>
    </w:p>
    <w:p w:rsidR="004F1A69" w:rsidRPr="00775F60" w:rsidRDefault="0053587C" w:rsidP="004F1A69">
      <w:pPr>
        <w:pStyle w:val="NoSpacing"/>
        <w:jc w:val="both"/>
        <w:rPr>
          <w:sz w:val="24"/>
          <w:szCs w:val="24"/>
        </w:rPr>
      </w:pPr>
      <w:r w:rsidRPr="00775F60">
        <w:rPr>
          <w:sz w:val="24"/>
          <w:szCs w:val="24"/>
        </w:rPr>
        <w:t xml:space="preserve">Vidējā devona Živetas stāva Gaujas </w:t>
      </w:r>
      <w:r w:rsidR="0087236F" w:rsidRPr="00775F60">
        <w:rPr>
          <w:sz w:val="24"/>
          <w:szCs w:val="24"/>
        </w:rPr>
        <w:t>reģionālā stāva</w:t>
      </w:r>
      <w:r w:rsidRPr="00775F60">
        <w:rPr>
          <w:sz w:val="24"/>
          <w:szCs w:val="24"/>
        </w:rPr>
        <w:t xml:space="preserve"> smilšakmeņi un mālainie nogulumi, t. sk. Lodes svītai raksturīgie pelēkie, treknie māli, kā arī augšējā devona Franas stāva Amatas svītas smilšakmeņi un mālainie nogulumi. </w:t>
      </w:r>
      <w:r w:rsidR="004F1A69" w:rsidRPr="00775F60">
        <w:rPr>
          <w:sz w:val="24"/>
          <w:szCs w:val="24"/>
        </w:rPr>
        <w:t>Gaujas reģionālā stāva augšdaļas un Amatas svītas apakšdaļas nogulumos Ķūķu iezī ir atklātas daudzveidīgas devona mug</w:t>
      </w:r>
      <w:r w:rsidR="00775F60">
        <w:rPr>
          <w:sz w:val="24"/>
          <w:szCs w:val="24"/>
        </w:rPr>
        <w:t>urkaulnieku atliekas</w:t>
      </w:r>
      <w:r w:rsidR="004F1A69" w:rsidRPr="00775F60">
        <w:rPr>
          <w:sz w:val="24"/>
          <w:szCs w:val="24"/>
        </w:rPr>
        <w:t xml:space="preserve">. </w:t>
      </w:r>
      <w:r w:rsidR="004F1A69" w:rsidRPr="00775F60">
        <w:rPr>
          <w:rStyle w:val="st"/>
          <w:sz w:val="24"/>
          <w:szCs w:val="24"/>
        </w:rPr>
        <w:t xml:space="preserve">Atsevišķās fosforīta konkrēcijās Lodes svītas mālos atrastas </w:t>
      </w:r>
      <w:proofErr w:type="spellStart"/>
      <w:r w:rsidR="004F1A69" w:rsidRPr="00775F60">
        <w:rPr>
          <w:rStyle w:val="st"/>
          <w:sz w:val="24"/>
          <w:szCs w:val="24"/>
        </w:rPr>
        <w:t>lapkājvēžu</w:t>
      </w:r>
      <w:proofErr w:type="spellEnd"/>
      <w:r w:rsidR="004F1A69" w:rsidRPr="00775F60">
        <w:rPr>
          <w:rStyle w:val="st"/>
          <w:sz w:val="24"/>
          <w:szCs w:val="24"/>
        </w:rPr>
        <w:t xml:space="preserve"> (</w:t>
      </w:r>
      <w:proofErr w:type="spellStart"/>
      <w:r w:rsidR="004F1A69" w:rsidRPr="00775F60">
        <w:rPr>
          <w:rStyle w:val="Emphasis"/>
          <w:sz w:val="24"/>
          <w:szCs w:val="24"/>
        </w:rPr>
        <w:t>Conchostraca</w:t>
      </w:r>
      <w:proofErr w:type="spellEnd"/>
      <w:r w:rsidR="00775F60">
        <w:rPr>
          <w:rStyle w:val="st"/>
          <w:sz w:val="24"/>
          <w:szCs w:val="24"/>
        </w:rPr>
        <w:t xml:space="preserve">) čaulīšu </w:t>
      </w:r>
      <w:proofErr w:type="spellStart"/>
      <w:r w:rsidR="00775F60">
        <w:rPr>
          <w:rStyle w:val="st"/>
          <w:sz w:val="24"/>
          <w:szCs w:val="24"/>
        </w:rPr>
        <w:t>fosīlās</w:t>
      </w:r>
      <w:proofErr w:type="spellEnd"/>
      <w:r w:rsidR="00775F60">
        <w:rPr>
          <w:rStyle w:val="st"/>
          <w:sz w:val="24"/>
          <w:szCs w:val="24"/>
        </w:rPr>
        <w:t xml:space="preserve"> atliekas</w:t>
      </w:r>
      <w:r w:rsidR="004F1A69" w:rsidRPr="00775F60">
        <w:rPr>
          <w:rStyle w:val="st"/>
          <w:sz w:val="24"/>
          <w:szCs w:val="24"/>
        </w:rPr>
        <w:t>.</w:t>
      </w:r>
    </w:p>
    <w:p w:rsidR="0053587C" w:rsidRPr="00775F60" w:rsidRDefault="0053587C" w:rsidP="0053587C">
      <w:pPr>
        <w:pStyle w:val="NoSpacing"/>
        <w:jc w:val="both"/>
        <w:rPr>
          <w:sz w:val="24"/>
          <w:szCs w:val="24"/>
        </w:rPr>
      </w:pPr>
      <w:r w:rsidRPr="00775F60">
        <w:rPr>
          <w:sz w:val="24"/>
          <w:szCs w:val="24"/>
        </w:rPr>
        <w:t>Ķūķu klintis ir viens no atsegumiem, kas atzīt</w:t>
      </w:r>
      <w:r w:rsidR="00775F60">
        <w:rPr>
          <w:sz w:val="24"/>
          <w:szCs w:val="24"/>
        </w:rPr>
        <w:t xml:space="preserve">i par Gaujas svītas </w:t>
      </w:r>
      <w:proofErr w:type="spellStart"/>
      <w:r w:rsidR="00775F60">
        <w:rPr>
          <w:sz w:val="24"/>
          <w:szCs w:val="24"/>
        </w:rPr>
        <w:t>stratotipu</w:t>
      </w:r>
      <w:proofErr w:type="spellEnd"/>
      <w:r w:rsidRPr="00775F60">
        <w:rPr>
          <w:sz w:val="24"/>
          <w:szCs w:val="24"/>
        </w:rPr>
        <w:t xml:space="preserve">. </w:t>
      </w:r>
    </w:p>
    <w:p w:rsidR="00EF4B32" w:rsidRPr="00775F60" w:rsidRDefault="00775F60" w:rsidP="00EF4B32">
      <w:pPr>
        <w:pStyle w:val="NoSpacing"/>
        <w:jc w:val="both"/>
        <w:rPr>
          <w:sz w:val="24"/>
          <w:szCs w:val="24"/>
        </w:rPr>
      </w:pPr>
      <w:r>
        <w:rPr>
          <w:b/>
          <w:bCs/>
          <w:sz w:val="24"/>
          <w:szCs w:val="24"/>
        </w:rPr>
        <w:t>Uzbūve</w:t>
      </w:r>
    </w:p>
    <w:p w:rsidR="00B234D7" w:rsidRPr="00775F60" w:rsidRDefault="00B234D7" w:rsidP="00947E7D">
      <w:pPr>
        <w:pStyle w:val="NoSpacing"/>
        <w:jc w:val="both"/>
        <w:rPr>
          <w:sz w:val="24"/>
          <w:szCs w:val="24"/>
        </w:rPr>
      </w:pPr>
      <w:r w:rsidRPr="00775F60">
        <w:rPr>
          <w:sz w:val="24"/>
          <w:szCs w:val="24"/>
        </w:rPr>
        <w:t>Klintīs kraujas apakšdaļā atrodas divas alas (Ķūķu Lielā ala – līdz 2</w:t>
      </w:r>
      <w:r w:rsidR="00775F60">
        <w:rPr>
          <w:sz w:val="24"/>
          <w:szCs w:val="24"/>
        </w:rPr>
        <w:t xml:space="preserve">2 m </w:t>
      </w:r>
      <w:proofErr w:type="gramStart"/>
      <w:r w:rsidR="00775F60">
        <w:rPr>
          <w:sz w:val="24"/>
          <w:szCs w:val="24"/>
        </w:rPr>
        <w:t>gara un Nepieejamā</w:t>
      </w:r>
      <w:proofErr w:type="gramEnd"/>
      <w:r w:rsidR="00775F60">
        <w:rPr>
          <w:sz w:val="24"/>
          <w:szCs w:val="24"/>
        </w:rPr>
        <w:t xml:space="preserve"> ala)</w:t>
      </w:r>
      <w:r w:rsidRPr="00775F60">
        <w:rPr>
          <w:sz w:val="24"/>
          <w:szCs w:val="24"/>
        </w:rPr>
        <w:t xml:space="preserve"> un atsevišķas nišas. </w:t>
      </w:r>
    </w:p>
    <w:p w:rsidR="00FB5268" w:rsidRPr="00775F60" w:rsidRDefault="00FB5268" w:rsidP="00FB5268">
      <w:pPr>
        <w:pStyle w:val="NoSpacing"/>
        <w:jc w:val="both"/>
        <w:rPr>
          <w:sz w:val="24"/>
          <w:szCs w:val="24"/>
        </w:rPr>
      </w:pPr>
      <w:r w:rsidRPr="00775F60">
        <w:rPr>
          <w:sz w:val="24"/>
          <w:szCs w:val="24"/>
        </w:rPr>
        <w:t xml:space="preserve">Devona Gaujas svītas smilšakmeņiem ir raksturīgs muldveida slīpslāņojums (zemūdens grēdas), dubultais </w:t>
      </w:r>
      <w:proofErr w:type="spellStart"/>
      <w:r w:rsidRPr="00775F60">
        <w:rPr>
          <w:sz w:val="24"/>
          <w:szCs w:val="24"/>
        </w:rPr>
        <w:t>slīpslāņojums</w:t>
      </w:r>
      <w:proofErr w:type="spellEnd"/>
      <w:r w:rsidRPr="00775F60">
        <w:rPr>
          <w:sz w:val="24"/>
          <w:szCs w:val="24"/>
        </w:rPr>
        <w:t xml:space="preserve"> un krokots slāņo</w:t>
      </w:r>
      <w:r w:rsidR="00775F60">
        <w:rPr>
          <w:sz w:val="24"/>
          <w:szCs w:val="24"/>
        </w:rPr>
        <w:t>jums</w:t>
      </w:r>
      <w:r w:rsidRPr="00775F60">
        <w:rPr>
          <w:sz w:val="24"/>
          <w:szCs w:val="24"/>
        </w:rPr>
        <w:t xml:space="preserve">. Ir novērojamas būtiskas, vairāku desmitu metru attālumā izsekojamas erozijas virsmas, kuras krīt aptuveni </w:t>
      </w:r>
      <w:r w:rsidR="00B234D7" w:rsidRPr="00775F60">
        <w:rPr>
          <w:sz w:val="24"/>
          <w:szCs w:val="24"/>
        </w:rPr>
        <w:t>dienvidu-dienvidrietumu virzienā</w:t>
      </w:r>
      <w:r w:rsidRPr="00775F60">
        <w:rPr>
          <w:sz w:val="24"/>
          <w:szCs w:val="24"/>
        </w:rPr>
        <w:t xml:space="preserve">, un līdzīgs kritums raksturīgs visai šī vecuma smilšakmeņu slāņkopai. Pārsedzošie Gaujas </w:t>
      </w:r>
      <w:r w:rsidR="00B234D7" w:rsidRPr="00775F60">
        <w:rPr>
          <w:sz w:val="24"/>
          <w:szCs w:val="24"/>
        </w:rPr>
        <w:t>reģionālā stāva</w:t>
      </w:r>
      <w:r w:rsidRPr="00775F60">
        <w:rPr>
          <w:sz w:val="24"/>
          <w:szCs w:val="24"/>
        </w:rPr>
        <w:t xml:space="preserve"> augšdaļas (Lodes svītas) mālainie nogulumi ieguļ tuvu horizontālam </w:t>
      </w:r>
      <w:r w:rsidR="00B234D7" w:rsidRPr="00775F60">
        <w:rPr>
          <w:sz w:val="24"/>
          <w:szCs w:val="24"/>
        </w:rPr>
        <w:t>sagulum</w:t>
      </w:r>
      <w:r w:rsidRPr="00775F60">
        <w:rPr>
          <w:sz w:val="24"/>
          <w:szCs w:val="24"/>
        </w:rPr>
        <w:t xml:space="preserve">am, taču to uzbūvi ir grūti raksturot noslīdeņu dēļ. Amatas svītai raksturīga smilšakmeņu un mālaino nogulumu </w:t>
      </w:r>
      <w:proofErr w:type="spellStart"/>
      <w:r w:rsidRPr="00775F60">
        <w:rPr>
          <w:sz w:val="24"/>
          <w:szCs w:val="24"/>
        </w:rPr>
        <w:t>slāņmija</w:t>
      </w:r>
      <w:proofErr w:type="spellEnd"/>
      <w:r w:rsidRPr="00775F60">
        <w:rPr>
          <w:sz w:val="24"/>
          <w:szCs w:val="24"/>
        </w:rPr>
        <w:t xml:space="preserve">. Ģeoloģisko griezumu </w:t>
      </w:r>
      <w:r w:rsidR="00031C0A" w:rsidRPr="00775F60">
        <w:rPr>
          <w:sz w:val="24"/>
          <w:szCs w:val="24"/>
        </w:rPr>
        <w:t xml:space="preserve">kraujas augšā </w:t>
      </w:r>
      <w:r w:rsidRPr="00775F60">
        <w:rPr>
          <w:sz w:val="24"/>
          <w:szCs w:val="24"/>
        </w:rPr>
        <w:t xml:space="preserve">noslēdz glacigēnie nogulumi. </w:t>
      </w:r>
    </w:p>
    <w:p w:rsidR="00EF4B32" w:rsidRPr="00775F60" w:rsidRDefault="0053587C" w:rsidP="00EF4B32">
      <w:pPr>
        <w:pStyle w:val="NoSpacing"/>
        <w:jc w:val="both"/>
        <w:rPr>
          <w:sz w:val="24"/>
          <w:szCs w:val="24"/>
        </w:rPr>
      </w:pPr>
      <w:r w:rsidRPr="00775F60">
        <w:rPr>
          <w:sz w:val="24"/>
          <w:szCs w:val="24"/>
        </w:rPr>
        <w:t>Gaujas svītas smilšainie nogulumi ir veidojušies seklā baseinā, spēcīgu ūdens straumju ietekmē. Smilts uzkrājusies pa kanāliem migrējošās zemūdens grēdās; Ķūķu klintīs plaši novērojamās erozijas virsmas atbilst šo kanālu pamatnei. Sedimentācijas baseins tolaik, domājams, bi</w:t>
      </w:r>
      <w:r w:rsidR="00775F60">
        <w:rPr>
          <w:sz w:val="24"/>
          <w:szCs w:val="24"/>
        </w:rPr>
        <w:t>jusi plūdmaiņu ietekmēta delta</w:t>
      </w:r>
      <w:r w:rsidRPr="00775F60">
        <w:rPr>
          <w:sz w:val="24"/>
          <w:szCs w:val="24"/>
        </w:rPr>
        <w:t>. Lodes svītas nogulumi tiek interpretēti kā del</w:t>
      </w:r>
      <w:r w:rsidR="00775F60">
        <w:rPr>
          <w:sz w:val="24"/>
          <w:szCs w:val="24"/>
        </w:rPr>
        <w:t>tas zemūdens nogāzes veidojumi</w:t>
      </w:r>
      <w:r w:rsidRPr="00775F60">
        <w:rPr>
          <w:sz w:val="24"/>
          <w:szCs w:val="24"/>
        </w:rPr>
        <w:t>. Amatas svītas smilšainie nogulumi ir veidojušies plūdm</w:t>
      </w:r>
      <w:r w:rsidR="00775F60">
        <w:rPr>
          <w:sz w:val="24"/>
          <w:szCs w:val="24"/>
        </w:rPr>
        <w:t>aiņu ietekmēta estuāra ietekmē</w:t>
      </w:r>
      <w:r w:rsidRPr="00775F60">
        <w:rPr>
          <w:sz w:val="24"/>
          <w:szCs w:val="24"/>
        </w:rPr>
        <w:t xml:space="preserve">. </w:t>
      </w:r>
      <w:r w:rsidR="00031C0A" w:rsidRPr="00775F60">
        <w:rPr>
          <w:sz w:val="24"/>
          <w:szCs w:val="24"/>
        </w:rPr>
        <w:t xml:space="preserve">Akmeņainā mālsmilts griezuma augšā ir pleistocēna </w:t>
      </w:r>
      <w:r w:rsidRPr="00775F60">
        <w:rPr>
          <w:sz w:val="24"/>
          <w:szCs w:val="24"/>
        </w:rPr>
        <w:t xml:space="preserve">glacigēnie </w:t>
      </w:r>
      <w:r w:rsidR="00031C0A" w:rsidRPr="00775F60">
        <w:rPr>
          <w:sz w:val="24"/>
          <w:szCs w:val="24"/>
        </w:rPr>
        <w:t xml:space="preserve">(ledāja) </w:t>
      </w:r>
      <w:r w:rsidRPr="00775F60">
        <w:rPr>
          <w:sz w:val="24"/>
          <w:szCs w:val="24"/>
        </w:rPr>
        <w:t>veidojumi.</w:t>
      </w:r>
    </w:p>
    <w:p w:rsidR="00EF4B32" w:rsidRPr="00775F60" w:rsidRDefault="00775F60" w:rsidP="00EF4B32">
      <w:pPr>
        <w:pStyle w:val="NoSpacing"/>
        <w:jc w:val="both"/>
        <w:rPr>
          <w:sz w:val="24"/>
          <w:szCs w:val="24"/>
        </w:rPr>
      </w:pPr>
      <w:r>
        <w:rPr>
          <w:b/>
          <w:bCs/>
          <w:sz w:val="24"/>
          <w:szCs w:val="24"/>
        </w:rPr>
        <w:t>Viela</w:t>
      </w:r>
    </w:p>
    <w:p w:rsidR="00EF4B32" w:rsidRPr="00775F60" w:rsidRDefault="00031C0A" w:rsidP="00EF4B32">
      <w:pPr>
        <w:pStyle w:val="NoSpacing"/>
        <w:jc w:val="both"/>
        <w:rPr>
          <w:sz w:val="24"/>
          <w:szCs w:val="24"/>
        </w:rPr>
      </w:pPr>
      <w:r w:rsidRPr="00775F60">
        <w:rPr>
          <w:sz w:val="24"/>
          <w:szCs w:val="24"/>
        </w:rPr>
        <w:t>Kraujā atsedzas raksturīgi d</w:t>
      </w:r>
      <w:r w:rsidR="0053587C" w:rsidRPr="00775F60">
        <w:rPr>
          <w:sz w:val="24"/>
          <w:szCs w:val="24"/>
        </w:rPr>
        <w:t>evona iež</w:t>
      </w:r>
      <w:r w:rsidRPr="00775F60">
        <w:rPr>
          <w:sz w:val="24"/>
          <w:szCs w:val="24"/>
        </w:rPr>
        <w:t xml:space="preserve">i - smilšakmeņi un māli, vietām mālainajā daļā ar fosforīta konkrēcijām. </w:t>
      </w:r>
      <w:proofErr w:type="spellStart"/>
      <w:r w:rsidRPr="00775F60">
        <w:rPr>
          <w:sz w:val="24"/>
          <w:szCs w:val="24"/>
        </w:rPr>
        <w:t>Glacigēnos</w:t>
      </w:r>
      <w:proofErr w:type="spellEnd"/>
      <w:r w:rsidRPr="00775F60">
        <w:rPr>
          <w:sz w:val="24"/>
          <w:szCs w:val="24"/>
        </w:rPr>
        <w:t xml:space="preserve"> nogulumus veido </w:t>
      </w:r>
      <w:r w:rsidR="0053587C" w:rsidRPr="00775F60">
        <w:rPr>
          <w:sz w:val="24"/>
          <w:szCs w:val="24"/>
        </w:rPr>
        <w:t xml:space="preserve">smilšmāls un mālsmilts ar oļiem un laukakmeņiem.  </w:t>
      </w:r>
    </w:p>
    <w:p w:rsidR="00EF4B32" w:rsidRPr="00775F60" w:rsidRDefault="00775F60" w:rsidP="00EF4B32">
      <w:pPr>
        <w:pStyle w:val="NoSpacing"/>
        <w:jc w:val="both"/>
        <w:rPr>
          <w:sz w:val="24"/>
          <w:szCs w:val="24"/>
        </w:rPr>
      </w:pPr>
      <w:r>
        <w:rPr>
          <w:b/>
          <w:bCs/>
          <w:sz w:val="24"/>
          <w:szCs w:val="24"/>
        </w:rPr>
        <w:t>Procesi</w:t>
      </w:r>
    </w:p>
    <w:p w:rsidR="0053587C" w:rsidRPr="00775F60" w:rsidRDefault="0053587C" w:rsidP="0053587C">
      <w:pPr>
        <w:rPr>
          <w:sz w:val="24"/>
          <w:szCs w:val="24"/>
        </w:rPr>
      </w:pPr>
      <w:r w:rsidRPr="00775F60">
        <w:rPr>
          <w:sz w:val="24"/>
          <w:szCs w:val="24"/>
        </w:rPr>
        <w:t xml:space="preserve">Dabas pieminekļa teritorijā aktīvi izpaužas mūsdienu ģeoloģiskie procesi – Gaujas sānu erozija, gravu erozija, noslīdeņu procesi, kā arī </w:t>
      </w:r>
      <w:r w:rsidR="00031C0A" w:rsidRPr="00775F60">
        <w:rPr>
          <w:sz w:val="24"/>
          <w:szCs w:val="24"/>
        </w:rPr>
        <w:t>pazemes erozija</w:t>
      </w:r>
      <w:r w:rsidRPr="00775F60">
        <w:rPr>
          <w:sz w:val="24"/>
          <w:szCs w:val="24"/>
        </w:rPr>
        <w:t>.</w:t>
      </w:r>
      <w:proofErr w:type="gramStart"/>
      <w:r w:rsidRPr="00775F60">
        <w:rPr>
          <w:sz w:val="24"/>
          <w:szCs w:val="24"/>
        </w:rPr>
        <w:t xml:space="preserve"> .</w:t>
      </w:r>
      <w:proofErr w:type="gramEnd"/>
      <w:r w:rsidRPr="00775F60">
        <w:rPr>
          <w:sz w:val="24"/>
          <w:szCs w:val="24"/>
        </w:rPr>
        <w:t xml:space="preserve"> </w:t>
      </w:r>
    </w:p>
    <w:p w:rsidR="00EF4B32" w:rsidRPr="00775F60" w:rsidRDefault="00775F60" w:rsidP="00EF4B32">
      <w:pPr>
        <w:pStyle w:val="NoSpacing"/>
        <w:jc w:val="both"/>
        <w:rPr>
          <w:sz w:val="24"/>
          <w:szCs w:val="24"/>
        </w:rPr>
      </w:pPr>
      <w:r>
        <w:rPr>
          <w:b/>
          <w:bCs/>
          <w:sz w:val="24"/>
          <w:szCs w:val="24"/>
        </w:rPr>
        <w:lastRenderedPageBreak/>
        <w:t>Dabas aizsardzība</w:t>
      </w:r>
    </w:p>
    <w:p w:rsidR="00EF4B32" w:rsidRPr="00775F60" w:rsidRDefault="0053587C" w:rsidP="00EF4B32">
      <w:pPr>
        <w:pStyle w:val="NoSpacing"/>
        <w:jc w:val="both"/>
        <w:rPr>
          <w:sz w:val="24"/>
          <w:szCs w:val="24"/>
        </w:rPr>
      </w:pPr>
      <w:r w:rsidRPr="00775F60">
        <w:rPr>
          <w:sz w:val="24"/>
          <w:szCs w:val="24"/>
        </w:rPr>
        <w:t xml:space="preserve">Dabas pieminekļa teritorijā </w:t>
      </w:r>
      <w:r w:rsidR="00031C0A" w:rsidRPr="00775F60">
        <w:rPr>
          <w:sz w:val="24"/>
          <w:szCs w:val="24"/>
        </w:rPr>
        <w:t>atrodas</w:t>
      </w:r>
      <w:r w:rsidRPr="00775F60">
        <w:rPr>
          <w:sz w:val="24"/>
          <w:szCs w:val="24"/>
        </w:rPr>
        <w:t xml:space="preserve"> Eiropas Savienības aizsargājamie biotopi</w:t>
      </w:r>
      <w:r w:rsidR="00031C0A" w:rsidRPr="00775F60">
        <w:rPr>
          <w:sz w:val="24"/>
          <w:szCs w:val="24"/>
        </w:rPr>
        <w:t xml:space="preserve"> -</w:t>
      </w:r>
      <w:r w:rsidRPr="00775F60">
        <w:rPr>
          <w:sz w:val="24"/>
          <w:szCs w:val="24"/>
        </w:rPr>
        <w:t xml:space="preserve"> smilšakmens pamatiežu atsegumi (8220)</w:t>
      </w:r>
      <w:r w:rsidR="00031C0A" w:rsidRPr="00775F60">
        <w:rPr>
          <w:sz w:val="24"/>
          <w:szCs w:val="24"/>
        </w:rPr>
        <w:t>,</w:t>
      </w:r>
      <w:r w:rsidRPr="00775F60">
        <w:rPr>
          <w:sz w:val="24"/>
          <w:szCs w:val="24"/>
        </w:rPr>
        <w:t xml:space="preserve"> </w:t>
      </w:r>
      <w:r w:rsidR="00031C0A" w:rsidRPr="00775F60">
        <w:rPr>
          <w:sz w:val="24"/>
          <w:szCs w:val="24"/>
        </w:rPr>
        <w:t>u</w:t>
      </w:r>
      <w:r w:rsidRPr="00775F60">
        <w:rPr>
          <w:sz w:val="24"/>
          <w:szCs w:val="24"/>
        </w:rPr>
        <w:t>pju straujteces un dabiski upju posmi (3260)</w:t>
      </w:r>
      <w:r w:rsidR="00031C0A" w:rsidRPr="00775F60">
        <w:rPr>
          <w:sz w:val="24"/>
          <w:szCs w:val="24"/>
        </w:rPr>
        <w:t>, n</w:t>
      </w:r>
      <w:r w:rsidR="00854348" w:rsidRPr="00775F60">
        <w:rPr>
          <w:sz w:val="24"/>
          <w:szCs w:val="24"/>
        </w:rPr>
        <w:t>ogāžu un gravu meži (9180*)</w:t>
      </w:r>
      <w:r w:rsidR="00031C0A" w:rsidRPr="00775F60">
        <w:rPr>
          <w:sz w:val="24"/>
          <w:szCs w:val="24"/>
        </w:rPr>
        <w:t xml:space="preserve">, </w:t>
      </w:r>
      <w:proofErr w:type="spellStart"/>
      <w:r w:rsidR="00854348" w:rsidRPr="00775F60">
        <w:rPr>
          <w:sz w:val="24"/>
          <w:szCs w:val="24"/>
        </w:rPr>
        <w:t>boreālie</w:t>
      </w:r>
      <w:proofErr w:type="spellEnd"/>
      <w:r w:rsidR="00854348" w:rsidRPr="00775F60">
        <w:rPr>
          <w:sz w:val="24"/>
          <w:szCs w:val="24"/>
        </w:rPr>
        <w:t xml:space="preserve"> meži (9010*)</w:t>
      </w:r>
      <w:r w:rsidR="00EF4B32" w:rsidRPr="00775F60">
        <w:rPr>
          <w:sz w:val="24"/>
          <w:szCs w:val="24"/>
        </w:rPr>
        <w:t>.</w:t>
      </w:r>
    </w:p>
    <w:p w:rsidR="00EF4B32" w:rsidRPr="00775F60" w:rsidRDefault="00775F60" w:rsidP="00EF4B32">
      <w:pPr>
        <w:pStyle w:val="NoSpacing"/>
        <w:jc w:val="both"/>
        <w:rPr>
          <w:sz w:val="24"/>
          <w:szCs w:val="24"/>
        </w:rPr>
      </w:pPr>
      <w:r>
        <w:rPr>
          <w:b/>
          <w:bCs/>
          <w:sz w:val="24"/>
          <w:szCs w:val="24"/>
        </w:rPr>
        <w:t>Citas vērtība</w:t>
      </w:r>
    </w:p>
    <w:p w:rsidR="00EF4B32" w:rsidRPr="00775F60" w:rsidRDefault="004F1A69" w:rsidP="00EF4B32">
      <w:pPr>
        <w:pStyle w:val="NoSpacing"/>
        <w:jc w:val="both"/>
        <w:rPr>
          <w:sz w:val="24"/>
          <w:szCs w:val="24"/>
        </w:rPr>
      </w:pPr>
      <w:r w:rsidRPr="00775F60">
        <w:rPr>
          <w:sz w:val="24"/>
          <w:szCs w:val="24"/>
        </w:rPr>
        <w:t>Tieši atsegumu piekājē Gaujā pār laukakmeņu sakopojumiem ir izveidojušās diezgan populārās Ķūķu krāces.</w:t>
      </w:r>
    </w:p>
    <w:p w:rsidR="00031C0A" w:rsidRPr="00775F60" w:rsidRDefault="00031C0A" w:rsidP="00EF4B32">
      <w:pPr>
        <w:pStyle w:val="NoSpacing"/>
        <w:jc w:val="both"/>
        <w:rPr>
          <w:sz w:val="24"/>
          <w:szCs w:val="24"/>
        </w:rPr>
      </w:pPr>
      <w:r w:rsidRPr="00775F60">
        <w:rPr>
          <w:sz w:val="24"/>
          <w:szCs w:val="24"/>
        </w:rPr>
        <w:t xml:space="preserve">Ķūķu iezis ir ļoti populārs kā tūrisma </w:t>
      </w:r>
      <w:proofErr w:type="spellStart"/>
      <w:r w:rsidRPr="00775F60">
        <w:rPr>
          <w:sz w:val="24"/>
          <w:szCs w:val="24"/>
        </w:rPr>
        <w:t>oblekts</w:t>
      </w:r>
      <w:proofErr w:type="spellEnd"/>
      <w:r w:rsidRPr="00775F60">
        <w:rPr>
          <w:sz w:val="24"/>
          <w:szCs w:val="24"/>
        </w:rPr>
        <w:t>, galvenokārt to aplūkojot no Gaujas kreisā krasta vai laivas.</w:t>
      </w:r>
    </w:p>
    <w:p w:rsidR="00EF4B32" w:rsidRPr="00775F60" w:rsidRDefault="00775F60" w:rsidP="00EF4B32">
      <w:pPr>
        <w:pStyle w:val="NoSpacing"/>
        <w:jc w:val="both"/>
        <w:rPr>
          <w:sz w:val="24"/>
          <w:szCs w:val="24"/>
        </w:rPr>
      </w:pPr>
      <w:r>
        <w:rPr>
          <w:b/>
          <w:bCs/>
          <w:sz w:val="24"/>
          <w:szCs w:val="24"/>
        </w:rPr>
        <w:t>Stāvoklis</w:t>
      </w:r>
    </w:p>
    <w:p w:rsidR="0053587C" w:rsidRPr="00775F60" w:rsidRDefault="0053587C" w:rsidP="0053587C">
      <w:pPr>
        <w:pStyle w:val="NoSpacing"/>
        <w:jc w:val="both"/>
        <w:rPr>
          <w:sz w:val="24"/>
          <w:szCs w:val="24"/>
        </w:rPr>
      </w:pPr>
      <w:r w:rsidRPr="00775F60">
        <w:rPr>
          <w:sz w:val="24"/>
          <w:szCs w:val="24"/>
        </w:rPr>
        <w:t>Ķūķu klinšu pakāje ir pieejama un apskatāma tikai, braucot ar laivu. Klintis var lieliski redzēt no Gaujas kreisā krasta, kur ir ierīkota atpūtas vieta. Tai</w:t>
      </w:r>
      <w:proofErr w:type="gramStart"/>
      <w:r w:rsidRPr="00775F60">
        <w:rPr>
          <w:sz w:val="24"/>
          <w:szCs w:val="24"/>
        </w:rPr>
        <w:t>, savukārt,</w:t>
      </w:r>
      <w:proofErr w:type="gramEnd"/>
      <w:r w:rsidRPr="00775F60">
        <w:rPr>
          <w:sz w:val="24"/>
          <w:szCs w:val="24"/>
        </w:rPr>
        <w:t xml:space="preserve"> var piekļūt pa labu taku no autostāvvietas, kas sasniedzama pa nelielu ceļu (pirms tā ir norāde), kurš nogriežas no Līgatnes – Kārļu – Cēsu autoceļa. </w:t>
      </w:r>
    </w:p>
    <w:p w:rsidR="0053587C" w:rsidRPr="00775F60" w:rsidRDefault="0053587C" w:rsidP="0053587C">
      <w:pPr>
        <w:pStyle w:val="NoSpacing"/>
        <w:jc w:val="both"/>
        <w:rPr>
          <w:sz w:val="24"/>
          <w:szCs w:val="24"/>
        </w:rPr>
      </w:pPr>
      <w:r w:rsidRPr="00775F60">
        <w:rPr>
          <w:sz w:val="24"/>
          <w:szCs w:val="24"/>
        </w:rPr>
        <w:t>Klinšu augšā var nokļūt pa taku, kas sākas pie upes labā krastā aptuveni 200 m augšpus klintīm.</w:t>
      </w:r>
    </w:p>
    <w:p w:rsidR="00EF4B32" w:rsidRPr="00775F60" w:rsidRDefault="0053587C" w:rsidP="0053587C">
      <w:pPr>
        <w:pStyle w:val="NoSpacing"/>
        <w:jc w:val="both"/>
        <w:rPr>
          <w:sz w:val="24"/>
          <w:szCs w:val="24"/>
        </w:rPr>
      </w:pPr>
      <w:r w:rsidRPr="00775F60">
        <w:rPr>
          <w:sz w:val="24"/>
          <w:szCs w:val="24"/>
        </w:rPr>
        <w:t xml:space="preserve">Smilšakmeņu klintis kraujas apakšdaļā kopumā ir labā stāvoklī, ko sekmē aktīvā Gaujas erozija. Ģeoloģiskā griezuma augšējā daļa (Gaujas </w:t>
      </w:r>
      <w:r w:rsidR="00031C0A" w:rsidRPr="00775F60">
        <w:rPr>
          <w:sz w:val="24"/>
          <w:szCs w:val="24"/>
        </w:rPr>
        <w:t>reģionālā stāva</w:t>
      </w:r>
      <w:r w:rsidRPr="00775F60">
        <w:rPr>
          <w:sz w:val="24"/>
          <w:szCs w:val="24"/>
        </w:rPr>
        <w:t xml:space="preserve"> mālainie nogulumi un Amatas </w:t>
      </w:r>
      <w:r w:rsidR="00FB5268" w:rsidRPr="00775F60">
        <w:rPr>
          <w:sz w:val="24"/>
          <w:szCs w:val="24"/>
        </w:rPr>
        <w:t>svītas</w:t>
      </w:r>
      <w:r w:rsidRPr="00775F60">
        <w:rPr>
          <w:sz w:val="24"/>
          <w:szCs w:val="24"/>
        </w:rPr>
        <w:t xml:space="preserve"> smilšakmeņi) ir aizaugusi un iekļauta no</w:t>
      </w:r>
      <w:r w:rsidR="00775F60">
        <w:rPr>
          <w:sz w:val="24"/>
          <w:szCs w:val="24"/>
        </w:rPr>
        <w:t>slīdeņu veidojumos. Literatūrā</w:t>
      </w:r>
      <w:r w:rsidRPr="00775F60">
        <w:rPr>
          <w:sz w:val="24"/>
          <w:szCs w:val="24"/>
        </w:rPr>
        <w:t xml:space="preserve"> atzīmēta aktīva noslīdeņu attīstība un krasta atkāpšanās</w:t>
      </w:r>
      <w:r w:rsidR="00031C0A" w:rsidRPr="00775F60">
        <w:rPr>
          <w:sz w:val="24"/>
          <w:szCs w:val="24"/>
        </w:rPr>
        <w:t>, kas turpinās arī pēdējos gados.</w:t>
      </w:r>
    </w:p>
    <w:p w:rsidR="00EF4B32" w:rsidRPr="00775F60" w:rsidRDefault="00775F60" w:rsidP="00EF4B32">
      <w:pPr>
        <w:pStyle w:val="NoSpacing"/>
        <w:jc w:val="both"/>
        <w:rPr>
          <w:sz w:val="24"/>
          <w:szCs w:val="24"/>
        </w:rPr>
      </w:pPr>
      <w:r>
        <w:rPr>
          <w:b/>
          <w:bCs/>
          <w:sz w:val="24"/>
          <w:szCs w:val="24"/>
        </w:rPr>
        <w:t>Bojājumi</w:t>
      </w:r>
    </w:p>
    <w:p w:rsidR="00775F60" w:rsidRDefault="0053587C" w:rsidP="00775F60">
      <w:pPr>
        <w:spacing w:after="0"/>
        <w:rPr>
          <w:sz w:val="24"/>
          <w:szCs w:val="24"/>
        </w:rPr>
      </w:pPr>
      <w:r w:rsidRPr="00775F60">
        <w:rPr>
          <w:sz w:val="24"/>
          <w:szCs w:val="24"/>
        </w:rPr>
        <w:t xml:space="preserve">Cilvēka veikto bojājumu šajā objektā ir maz, jo klintis ir grūti pieejamas. </w:t>
      </w:r>
      <w:r w:rsidR="00031C0A" w:rsidRPr="00775F60">
        <w:rPr>
          <w:sz w:val="24"/>
          <w:szCs w:val="24"/>
        </w:rPr>
        <w:t>Krasta krauja un atsegumi</w:t>
      </w:r>
      <w:r w:rsidRPr="00775F60">
        <w:rPr>
          <w:sz w:val="24"/>
          <w:szCs w:val="24"/>
        </w:rPr>
        <w:t xml:space="preserve"> aktīvi mainās erozijas un nogāžu procesu ietekmē. </w:t>
      </w:r>
    </w:p>
    <w:p w:rsidR="00EF4B32" w:rsidRPr="00775F60" w:rsidRDefault="00775F60" w:rsidP="00775F60">
      <w:pPr>
        <w:spacing w:after="0"/>
        <w:rPr>
          <w:sz w:val="24"/>
          <w:szCs w:val="24"/>
        </w:rPr>
      </w:pPr>
      <w:r>
        <w:rPr>
          <w:b/>
          <w:bCs/>
          <w:sz w:val="24"/>
          <w:szCs w:val="24"/>
        </w:rPr>
        <w:t>Apdraudējumi</w:t>
      </w:r>
    </w:p>
    <w:p w:rsidR="00031C0A" w:rsidRPr="00775F60" w:rsidRDefault="0053587C" w:rsidP="00EF4B32">
      <w:pPr>
        <w:pStyle w:val="NoSpacing"/>
        <w:jc w:val="both"/>
        <w:rPr>
          <w:sz w:val="24"/>
          <w:szCs w:val="24"/>
        </w:rPr>
      </w:pPr>
      <w:r w:rsidRPr="00775F60">
        <w:rPr>
          <w:sz w:val="24"/>
          <w:szCs w:val="24"/>
        </w:rPr>
        <w:t xml:space="preserve">Klinšu augšdaļas aizaugšana un līdz ar to </w:t>
      </w:r>
      <w:r w:rsidR="00EF7764" w:rsidRPr="00775F60">
        <w:rPr>
          <w:sz w:val="24"/>
          <w:szCs w:val="24"/>
        </w:rPr>
        <w:t xml:space="preserve">krāšņās ainavas aizsegšanās un </w:t>
      </w:r>
      <w:r w:rsidRPr="00775F60">
        <w:rPr>
          <w:sz w:val="24"/>
          <w:szCs w:val="24"/>
        </w:rPr>
        <w:t xml:space="preserve">atsegumu nepieejamība griezuma </w:t>
      </w:r>
      <w:r w:rsidR="00EF7764" w:rsidRPr="00775F60">
        <w:rPr>
          <w:sz w:val="24"/>
          <w:szCs w:val="24"/>
        </w:rPr>
        <w:t>augš</w:t>
      </w:r>
      <w:r w:rsidRPr="00775F60">
        <w:rPr>
          <w:sz w:val="24"/>
          <w:szCs w:val="24"/>
        </w:rPr>
        <w:t>daļā.</w:t>
      </w:r>
    </w:p>
    <w:p w:rsidR="00EF4B32" w:rsidRPr="00775F60" w:rsidRDefault="00775F60" w:rsidP="00EF4B32">
      <w:pPr>
        <w:pStyle w:val="NoSpacing"/>
        <w:jc w:val="both"/>
        <w:rPr>
          <w:sz w:val="24"/>
          <w:szCs w:val="24"/>
        </w:rPr>
      </w:pPr>
      <w:r>
        <w:rPr>
          <w:b/>
          <w:bCs/>
          <w:sz w:val="24"/>
          <w:szCs w:val="24"/>
        </w:rPr>
        <w:t>Apsaimniekošana</w:t>
      </w:r>
    </w:p>
    <w:p w:rsidR="00EF4B32" w:rsidRPr="00775F60" w:rsidRDefault="0053587C" w:rsidP="00EF4B32">
      <w:pPr>
        <w:pStyle w:val="NoSpacing"/>
        <w:jc w:val="both"/>
        <w:rPr>
          <w:sz w:val="24"/>
          <w:szCs w:val="24"/>
        </w:rPr>
      </w:pPr>
      <w:r w:rsidRPr="00775F60">
        <w:rPr>
          <w:sz w:val="24"/>
          <w:szCs w:val="24"/>
        </w:rPr>
        <w:t xml:space="preserve">Teritorijā nav informācijas par šo </w:t>
      </w:r>
      <w:r w:rsidR="00EF7764" w:rsidRPr="00775F60">
        <w:rPr>
          <w:sz w:val="24"/>
          <w:szCs w:val="24"/>
        </w:rPr>
        <w:t>ģeovie</w:t>
      </w:r>
      <w:r w:rsidRPr="00775F60">
        <w:rPr>
          <w:sz w:val="24"/>
          <w:szCs w:val="24"/>
        </w:rPr>
        <w:t xml:space="preserve">tu un citām dabas vērtībām, taču ir norādes no Līgatnes – Kārļu – Cēsu autoceļa uz piebraucamo ceļu pie klintīm. No autostāvvietas šī ceļa galā ir ērta piekļuve atpūtas vietai Gaujas kreisajā krastā, no kurienes var labi apskatīt klintis. Pašas klintis ir daudz grūtāk pieejamas. To apakšdaļa ir vislabāk pieejama, braucot ar laivu, bet augšdaļa – ejot pa slikti saglabājušos taciņu, kas sākas pie Gaujas ~200 m augšpus klintīm. Saimnieciskā darbība </w:t>
      </w:r>
      <w:r w:rsidR="00EF7764" w:rsidRPr="00775F60">
        <w:rPr>
          <w:sz w:val="24"/>
          <w:szCs w:val="24"/>
        </w:rPr>
        <w:t>teritorijā netiek veikta, izņemot zāles pļaušanu virs klintīm.</w:t>
      </w:r>
    </w:p>
    <w:p w:rsidR="00EF4B32" w:rsidRPr="00775F60" w:rsidRDefault="00775F60" w:rsidP="00EF4B32">
      <w:pPr>
        <w:pStyle w:val="NoSpacing"/>
        <w:jc w:val="both"/>
        <w:rPr>
          <w:sz w:val="24"/>
          <w:szCs w:val="24"/>
        </w:rPr>
      </w:pPr>
      <w:r>
        <w:rPr>
          <w:b/>
          <w:bCs/>
          <w:sz w:val="24"/>
          <w:szCs w:val="24"/>
        </w:rPr>
        <w:t>Piezīmes</w:t>
      </w:r>
    </w:p>
    <w:p w:rsidR="00EF4B32" w:rsidRPr="00775F60" w:rsidRDefault="0053587C" w:rsidP="0053587C">
      <w:pPr>
        <w:pStyle w:val="NoSpacing"/>
        <w:jc w:val="both"/>
        <w:rPr>
          <w:sz w:val="24"/>
          <w:szCs w:val="24"/>
        </w:rPr>
      </w:pPr>
      <w:r w:rsidRPr="00775F60">
        <w:rPr>
          <w:sz w:val="24"/>
          <w:szCs w:val="24"/>
        </w:rPr>
        <w:t>Apraksts, novērtējumi un robežu izmaiņu pamatojums balstīti uz līgumdarba pētījuma ietvaros veiktā apsekojuma un literatūras datiem.</w:t>
      </w:r>
      <w:r w:rsidR="00EF7764" w:rsidRPr="00775F60">
        <w:rPr>
          <w:sz w:val="24"/>
          <w:szCs w:val="24"/>
        </w:rPr>
        <w:t xml:space="preserve"> Apsekoja Ģirts </w:t>
      </w:r>
      <w:proofErr w:type="spellStart"/>
      <w:r w:rsidR="00EF7764" w:rsidRPr="00775F60">
        <w:rPr>
          <w:sz w:val="24"/>
          <w:szCs w:val="24"/>
        </w:rPr>
        <w:t>Stinkulis</w:t>
      </w:r>
      <w:proofErr w:type="spellEnd"/>
      <w:r w:rsidR="00EF7764" w:rsidRPr="00775F60">
        <w:rPr>
          <w:sz w:val="24"/>
          <w:szCs w:val="24"/>
        </w:rPr>
        <w:t>, 06.10.2014.</w:t>
      </w:r>
      <w:r w:rsidR="00440AFF" w:rsidRPr="00775F60">
        <w:rPr>
          <w:sz w:val="24"/>
          <w:szCs w:val="24"/>
        </w:rPr>
        <w:t xml:space="preserve"> un 13.07.2015.</w:t>
      </w:r>
    </w:p>
    <w:p w:rsidR="00EF4B32" w:rsidRPr="00775F60" w:rsidRDefault="00775F60" w:rsidP="00EF4B32">
      <w:pPr>
        <w:pStyle w:val="NoSpacing"/>
        <w:jc w:val="both"/>
        <w:rPr>
          <w:sz w:val="24"/>
          <w:szCs w:val="24"/>
        </w:rPr>
      </w:pPr>
      <w:r>
        <w:rPr>
          <w:b/>
          <w:bCs/>
          <w:sz w:val="24"/>
          <w:szCs w:val="24"/>
        </w:rPr>
        <w:t>Novērtējumi</w:t>
      </w:r>
    </w:p>
    <w:p w:rsidR="00EF4B32" w:rsidRPr="00775F60" w:rsidRDefault="00EF4B32" w:rsidP="00EF4B32">
      <w:pPr>
        <w:pStyle w:val="NoSpacing"/>
        <w:jc w:val="both"/>
        <w:rPr>
          <w:sz w:val="24"/>
          <w:szCs w:val="24"/>
        </w:rPr>
      </w:pPr>
      <w:r w:rsidRPr="00775F60">
        <w:rPr>
          <w:sz w:val="24"/>
          <w:szCs w:val="24"/>
        </w:rPr>
        <w:t xml:space="preserve">Unikālās vērtības – </w:t>
      </w:r>
      <w:r w:rsidR="00EF7764" w:rsidRPr="00775F60">
        <w:rPr>
          <w:sz w:val="24"/>
          <w:szCs w:val="24"/>
        </w:rPr>
        <w:t>5</w:t>
      </w:r>
    </w:p>
    <w:p w:rsidR="00EF4B32" w:rsidRPr="00775F60" w:rsidRDefault="00EF4B32" w:rsidP="00EF4B32">
      <w:pPr>
        <w:pStyle w:val="NoSpacing"/>
        <w:jc w:val="both"/>
        <w:rPr>
          <w:sz w:val="24"/>
          <w:szCs w:val="24"/>
        </w:rPr>
      </w:pPr>
      <w:r w:rsidRPr="00775F60">
        <w:rPr>
          <w:sz w:val="24"/>
          <w:szCs w:val="24"/>
        </w:rPr>
        <w:t xml:space="preserve">Ainaviskums – </w:t>
      </w:r>
      <w:r w:rsidR="00EF7764" w:rsidRPr="00775F60">
        <w:rPr>
          <w:sz w:val="24"/>
          <w:szCs w:val="24"/>
        </w:rPr>
        <w:t>5</w:t>
      </w:r>
    </w:p>
    <w:p w:rsidR="0064113B" w:rsidRDefault="0064113B" w:rsidP="00EF4B32">
      <w:pPr>
        <w:pStyle w:val="NoSpacing"/>
        <w:jc w:val="both"/>
        <w:rPr>
          <w:sz w:val="24"/>
          <w:szCs w:val="24"/>
        </w:rPr>
      </w:pPr>
      <w:r>
        <w:rPr>
          <w:sz w:val="24"/>
          <w:szCs w:val="24"/>
        </w:rPr>
        <w:t>Zinātniskais nozīmīgums:</w:t>
      </w:r>
    </w:p>
    <w:p w:rsidR="00EF4B32" w:rsidRPr="00775F60" w:rsidRDefault="00EF4B32" w:rsidP="0064113B">
      <w:pPr>
        <w:pStyle w:val="NoSpacing"/>
        <w:ind w:firstLine="720"/>
        <w:jc w:val="both"/>
        <w:rPr>
          <w:sz w:val="24"/>
          <w:szCs w:val="24"/>
        </w:rPr>
      </w:pPr>
      <w:proofErr w:type="spellStart"/>
      <w:r w:rsidRPr="00775F60">
        <w:rPr>
          <w:sz w:val="24"/>
          <w:szCs w:val="24"/>
        </w:rPr>
        <w:t>Stratigrāfija</w:t>
      </w:r>
      <w:proofErr w:type="spellEnd"/>
      <w:r w:rsidRPr="00775F60">
        <w:rPr>
          <w:sz w:val="24"/>
          <w:szCs w:val="24"/>
        </w:rPr>
        <w:t xml:space="preserve"> – </w:t>
      </w:r>
      <w:r w:rsidR="00EF7764" w:rsidRPr="00775F60">
        <w:rPr>
          <w:sz w:val="24"/>
          <w:szCs w:val="24"/>
        </w:rPr>
        <w:t>5</w:t>
      </w:r>
    </w:p>
    <w:p w:rsidR="00EF4B32" w:rsidRPr="00775F60" w:rsidRDefault="00EF4B32" w:rsidP="0064113B">
      <w:pPr>
        <w:pStyle w:val="NoSpacing"/>
        <w:ind w:firstLine="720"/>
        <w:jc w:val="both"/>
        <w:rPr>
          <w:sz w:val="24"/>
          <w:szCs w:val="24"/>
        </w:rPr>
      </w:pPr>
      <w:r w:rsidRPr="00775F60">
        <w:rPr>
          <w:sz w:val="24"/>
          <w:szCs w:val="24"/>
        </w:rPr>
        <w:t xml:space="preserve">Uzbūve – </w:t>
      </w:r>
      <w:r w:rsidR="00440AFF" w:rsidRPr="00775F60">
        <w:rPr>
          <w:sz w:val="24"/>
          <w:szCs w:val="24"/>
        </w:rPr>
        <w:t>5</w:t>
      </w:r>
    </w:p>
    <w:p w:rsidR="00EF4B32" w:rsidRPr="00775F60" w:rsidRDefault="00EF4B32" w:rsidP="0064113B">
      <w:pPr>
        <w:pStyle w:val="NoSpacing"/>
        <w:ind w:firstLine="720"/>
        <w:jc w:val="both"/>
        <w:rPr>
          <w:sz w:val="24"/>
          <w:szCs w:val="24"/>
        </w:rPr>
      </w:pPr>
      <w:r w:rsidRPr="00775F60">
        <w:rPr>
          <w:sz w:val="24"/>
          <w:szCs w:val="24"/>
        </w:rPr>
        <w:t xml:space="preserve">Viela – </w:t>
      </w:r>
      <w:r w:rsidR="00EF7764" w:rsidRPr="00775F60">
        <w:rPr>
          <w:sz w:val="24"/>
          <w:szCs w:val="24"/>
        </w:rPr>
        <w:t>3</w:t>
      </w:r>
    </w:p>
    <w:p w:rsidR="00EF4B32" w:rsidRPr="00775F60" w:rsidRDefault="00EF4B32" w:rsidP="0064113B">
      <w:pPr>
        <w:pStyle w:val="NoSpacing"/>
        <w:ind w:firstLine="720"/>
        <w:jc w:val="both"/>
        <w:rPr>
          <w:sz w:val="24"/>
          <w:szCs w:val="24"/>
        </w:rPr>
      </w:pPr>
      <w:r w:rsidRPr="00775F60">
        <w:rPr>
          <w:sz w:val="24"/>
          <w:szCs w:val="24"/>
        </w:rPr>
        <w:t xml:space="preserve">Procesi – </w:t>
      </w:r>
      <w:r w:rsidR="00EF7764" w:rsidRPr="00775F60">
        <w:rPr>
          <w:sz w:val="24"/>
          <w:szCs w:val="24"/>
        </w:rPr>
        <w:t>3</w:t>
      </w:r>
    </w:p>
    <w:p w:rsidR="00EF4B32" w:rsidRPr="00775F60" w:rsidRDefault="00EF4B32" w:rsidP="00EF4B32">
      <w:pPr>
        <w:pStyle w:val="NoSpacing"/>
        <w:jc w:val="both"/>
        <w:rPr>
          <w:sz w:val="24"/>
          <w:szCs w:val="24"/>
        </w:rPr>
      </w:pPr>
      <w:r w:rsidRPr="00775F60">
        <w:rPr>
          <w:sz w:val="24"/>
          <w:szCs w:val="24"/>
        </w:rPr>
        <w:lastRenderedPageBreak/>
        <w:t xml:space="preserve">Citas vērtības – </w:t>
      </w:r>
      <w:r w:rsidR="00EF7764" w:rsidRPr="00775F60">
        <w:rPr>
          <w:sz w:val="24"/>
          <w:szCs w:val="24"/>
        </w:rPr>
        <w:t>5</w:t>
      </w:r>
    </w:p>
    <w:p w:rsidR="00EF4B32" w:rsidRPr="00775F60" w:rsidRDefault="00EF4B32" w:rsidP="00EF4B32">
      <w:pPr>
        <w:pStyle w:val="NoSpacing"/>
        <w:jc w:val="both"/>
        <w:rPr>
          <w:sz w:val="24"/>
          <w:szCs w:val="24"/>
        </w:rPr>
      </w:pPr>
      <w:r w:rsidRPr="00775F60">
        <w:rPr>
          <w:sz w:val="24"/>
          <w:szCs w:val="24"/>
        </w:rPr>
        <w:t xml:space="preserve">Novērtējumu summa - </w:t>
      </w:r>
      <w:r w:rsidR="00EF7764" w:rsidRPr="00775F60">
        <w:rPr>
          <w:sz w:val="24"/>
          <w:szCs w:val="24"/>
        </w:rPr>
        <w:t>3</w:t>
      </w:r>
      <w:r w:rsidR="00440AFF" w:rsidRPr="00775F60">
        <w:rPr>
          <w:sz w:val="24"/>
          <w:szCs w:val="24"/>
        </w:rPr>
        <w:t>1</w:t>
      </w:r>
    </w:p>
    <w:p w:rsidR="00EF4B32" w:rsidRPr="00775F60" w:rsidRDefault="00775F60" w:rsidP="00775F60">
      <w:pPr>
        <w:pStyle w:val="NoSpacing"/>
        <w:jc w:val="both"/>
        <w:rPr>
          <w:sz w:val="24"/>
          <w:szCs w:val="24"/>
        </w:rPr>
      </w:pPr>
      <w:bookmarkStart w:id="0" w:name="_GoBack"/>
      <w:bookmarkEnd w:id="0"/>
      <w:r>
        <w:rPr>
          <w:b/>
          <w:bCs/>
          <w:sz w:val="24"/>
          <w:szCs w:val="24"/>
        </w:rPr>
        <w:t>Robežu izmaiņu pamatojums</w:t>
      </w:r>
    </w:p>
    <w:p w:rsidR="00EF4B32" w:rsidRPr="00775F60" w:rsidRDefault="00EF7764" w:rsidP="00EF4B32">
      <w:pPr>
        <w:pStyle w:val="NoSpacing"/>
        <w:jc w:val="both"/>
        <w:rPr>
          <w:sz w:val="24"/>
          <w:szCs w:val="24"/>
        </w:rPr>
      </w:pPr>
      <w:r w:rsidRPr="00775F60">
        <w:rPr>
          <w:sz w:val="24"/>
          <w:szCs w:val="24"/>
        </w:rPr>
        <w:t>Dabas pieminekļa r</w:t>
      </w:r>
      <w:r w:rsidR="0053587C" w:rsidRPr="00775F60">
        <w:rPr>
          <w:sz w:val="24"/>
          <w:szCs w:val="24"/>
        </w:rPr>
        <w:t xml:space="preserve">obežas </w:t>
      </w:r>
      <w:r w:rsidRPr="00775F60">
        <w:rPr>
          <w:sz w:val="24"/>
          <w:szCs w:val="24"/>
        </w:rPr>
        <w:t>vilk</w:t>
      </w:r>
      <w:r w:rsidR="0053587C" w:rsidRPr="00775F60">
        <w:rPr>
          <w:sz w:val="24"/>
          <w:szCs w:val="24"/>
        </w:rPr>
        <w:t xml:space="preserve">tas atbilstoši dabas veidojumu izvietojumam. </w:t>
      </w:r>
      <w:r w:rsidRPr="00775F60">
        <w:rPr>
          <w:sz w:val="24"/>
          <w:szCs w:val="24"/>
        </w:rPr>
        <w:t xml:space="preserve">Ziemeļpuses </w:t>
      </w:r>
      <w:r w:rsidR="0053587C" w:rsidRPr="00775F60">
        <w:rPr>
          <w:sz w:val="24"/>
          <w:szCs w:val="24"/>
        </w:rPr>
        <w:t xml:space="preserve">robeža </w:t>
      </w:r>
      <w:r w:rsidRPr="00775F60">
        <w:rPr>
          <w:sz w:val="24"/>
          <w:szCs w:val="24"/>
        </w:rPr>
        <w:t>vilkta netālu no</w:t>
      </w:r>
      <w:r w:rsidR="0053587C" w:rsidRPr="00775F60">
        <w:rPr>
          <w:sz w:val="24"/>
          <w:szCs w:val="24"/>
        </w:rPr>
        <w:t xml:space="preserve"> kraujas augšdaļa</w:t>
      </w:r>
      <w:r w:rsidRPr="00775F60">
        <w:rPr>
          <w:sz w:val="24"/>
          <w:szCs w:val="24"/>
        </w:rPr>
        <w:t>s</w:t>
      </w:r>
      <w:r w:rsidR="0053587C" w:rsidRPr="00775F60">
        <w:rPr>
          <w:sz w:val="24"/>
          <w:szCs w:val="24"/>
        </w:rPr>
        <w:t xml:space="preserve">. Domājams, nav lietderīgi to vilkt tālāk laukā, kur notiek lauksaimnieciska darbība. </w:t>
      </w:r>
      <w:r w:rsidR="00C12E5A" w:rsidRPr="00775F60">
        <w:rPr>
          <w:sz w:val="24"/>
          <w:szCs w:val="24"/>
        </w:rPr>
        <w:t>Ku</w:t>
      </w:r>
      <w:r w:rsidR="00440AFF" w:rsidRPr="00775F60">
        <w:rPr>
          <w:sz w:val="24"/>
          <w:szCs w:val="24"/>
        </w:rPr>
        <w:t>r teritorija atrodas tikai Gaujas labajā krastā, tur robeža</w:t>
      </w:r>
      <w:r w:rsidR="0053587C" w:rsidRPr="00775F60">
        <w:rPr>
          <w:sz w:val="24"/>
          <w:szCs w:val="24"/>
        </w:rPr>
        <w:t xml:space="preserve"> </w:t>
      </w:r>
      <w:r w:rsidRPr="00775F60">
        <w:rPr>
          <w:sz w:val="24"/>
          <w:szCs w:val="24"/>
        </w:rPr>
        <w:t>vilkta pa</w:t>
      </w:r>
      <w:r w:rsidR="0053587C" w:rsidRPr="00775F60">
        <w:rPr>
          <w:sz w:val="24"/>
          <w:szCs w:val="24"/>
        </w:rPr>
        <w:t xml:space="preserve"> Gaujas </w:t>
      </w:r>
      <w:r w:rsidRPr="00775F60">
        <w:rPr>
          <w:sz w:val="24"/>
          <w:szCs w:val="24"/>
        </w:rPr>
        <w:t>vidu</w:t>
      </w:r>
      <w:r w:rsidR="0053587C" w:rsidRPr="00775F60">
        <w:rPr>
          <w:sz w:val="24"/>
          <w:szCs w:val="24"/>
        </w:rPr>
        <w:t xml:space="preserve">. </w:t>
      </w:r>
      <w:r w:rsidR="00C12E5A" w:rsidRPr="00775F60">
        <w:rPr>
          <w:sz w:val="24"/>
          <w:szCs w:val="24"/>
        </w:rPr>
        <w:t>Ņ</w:t>
      </w:r>
      <w:r w:rsidR="0053587C" w:rsidRPr="00775F60">
        <w:rPr>
          <w:sz w:val="24"/>
          <w:szCs w:val="24"/>
        </w:rPr>
        <w:t>emt</w:t>
      </w:r>
      <w:r w:rsidR="00C12E5A" w:rsidRPr="00775F60">
        <w:rPr>
          <w:sz w:val="24"/>
          <w:szCs w:val="24"/>
        </w:rPr>
        <w:t>a</w:t>
      </w:r>
      <w:r w:rsidR="0053587C" w:rsidRPr="00775F60">
        <w:rPr>
          <w:sz w:val="24"/>
          <w:szCs w:val="24"/>
        </w:rPr>
        <w:t xml:space="preserve">s vērā arī </w:t>
      </w:r>
      <w:r w:rsidRPr="00775F60">
        <w:rPr>
          <w:sz w:val="24"/>
          <w:szCs w:val="24"/>
        </w:rPr>
        <w:t xml:space="preserve">zemes vienību </w:t>
      </w:r>
      <w:r w:rsidR="0053587C" w:rsidRPr="00775F60">
        <w:rPr>
          <w:sz w:val="24"/>
          <w:szCs w:val="24"/>
        </w:rPr>
        <w:t>kadastr</w:t>
      </w:r>
      <w:r w:rsidR="00C12E5A" w:rsidRPr="00775F60">
        <w:rPr>
          <w:sz w:val="24"/>
          <w:szCs w:val="24"/>
        </w:rPr>
        <w:t>u robežas</w:t>
      </w:r>
      <w:r w:rsidR="0053587C" w:rsidRPr="00775F60">
        <w:rPr>
          <w:sz w:val="24"/>
          <w:szCs w:val="24"/>
        </w:rPr>
        <w:t>.</w:t>
      </w:r>
    </w:p>
    <w:p w:rsidR="00EF4B32" w:rsidRPr="00775F60" w:rsidRDefault="00EF4B32" w:rsidP="00EF4B32">
      <w:pPr>
        <w:pStyle w:val="NoSpacing"/>
        <w:jc w:val="both"/>
        <w:rPr>
          <w:b/>
          <w:bCs/>
          <w:sz w:val="24"/>
          <w:szCs w:val="24"/>
        </w:rPr>
      </w:pPr>
      <w:r w:rsidRPr="00775F60">
        <w:rPr>
          <w:b/>
          <w:bCs/>
          <w:sz w:val="24"/>
          <w:szCs w:val="24"/>
        </w:rPr>
        <w:t>Ieteikumi a</w:t>
      </w:r>
      <w:r w:rsidR="00775F60">
        <w:rPr>
          <w:b/>
          <w:bCs/>
          <w:sz w:val="24"/>
          <w:szCs w:val="24"/>
        </w:rPr>
        <w:t>izsardzībai un apsaimniekošanai</w:t>
      </w:r>
    </w:p>
    <w:p w:rsidR="00AE483E" w:rsidRPr="00775F60" w:rsidRDefault="00AE483E" w:rsidP="00AE483E">
      <w:pPr>
        <w:pStyle w:val="NoSpacing"/>
        <w:jc w:val="both"/>
        <w:rPr>
          <w:sz w:val="24"/>
          <w:szCs w:val="24"/>
        </w:rPr>
      </w:pPr>
      <w:r w:rsidRPr="00775F60">
        <w:rPr>
          <w:sz w:val="24"/>
          <w:szCs w:val="24"/>
        </w:rPr>
        <w:t xml:space="preserve">Teritoriju nepieciešams saglabāt gan zinātniskiem ģeoloģiskiem (sedimentoloģiskiem, paleontoloģiskiem) pētījumiem, gan kā Gaujas svītas </w:t>
      </w:r>
      <w:proofErr w:type="spellStart"/>
      <w:r w:rsidRPr="00775F60">
        <w:rPr>
          <w:sz w:val="24"/>
          <w:szCs w:val="24"/>
        </w:rPr>
        <w:t>stratotipu</w:t>
      </w:r>
      <w:proofErr w:type="spellEnd"/>
      <w:r w:rsidRPr="00775F60">
        <w:rPr>
          <w:sz w:val="24"/>
          <w:szCs w:val="24"/>
        </w:rPr>
        <w:t xml:space="preserve">, gan arī mūsdienu augu sugu un biotopu pētījumiem, un ainaviski izcilu dabas veidojumu kopumu. </w:t>
      </w:r>
    </w:p>
    <w:p w:rsidR="00AE483E" w:rsidRPr="00775F60" w:rsidRDefault="00AE483E" w:rsidP="00EF4B32">
      <w:pPr>
        <w:pStyle w:val="NoSpacing"/>
        <w:jc w:val="both"/>
        <w:rPr>
          <w:sz w:val="24"/>
          <w:szCs w:val="24"/>
        </w:rPr>
      </w:pPr>
      <w:r w:rsidRPr="00775F60">
        <w:rPr>
          <w:sz w:val="24"/>
          <w:szCs w:val="24"/>
        </w:rPr>
        <w:t xml:space="preserve">Teritorijā nav informācijas par atsegumiem un citām dabas vērtībām, nav robežzīmju. Būtu nepieciešams izvietot norādes uz atsegumiem, kā arī stendu ar ģeoloģiska satura informāciju - Gaujas kreisajā krastā pie upes vai autostāvvietas. Takas labiekārtošana no Gaujas labā krasta līdz klinšu augšai un norāžu izvietošana pie upes. Domājams, nepieciešams tīrīt kokus kraujas augšdaļā, lai atjaunotu labo skatu no turienes uz Gaujas senleju. Cik zināms, iepriekš šādi darbi ir tikuši veikti. </w:t>
      </w:r>
    </w:p>
    <w:p w:rsidR="00AE483E" w:rsidRPr="00775F60" w:rsidRDefault="00AE483E" w:rsidP="00EF4B32">
      <w:pPr>
        <w:pStyle w:val="NoSpacing"/>
        <w:jc w:val="both"/>
        <w:rPr>
          <w:sz w:val="24"/>
          <w:szCs w:val="24"/>
        </w:rPr>
      </w:pPr>
    </w:p>
    <w:p w:rsidR="00EF4B32" w:rsidRPr="00775F60" w:rsidRDefault="00EF4B32" w:rsidP="00EF4B32">
      <w:pPr>
        <w:pStyle w:val="NoSpacing"/>
        <w:jc w:val="both"/>
        <w:rPr>
          <w:sz w:val="24"/>
          <w:szCs w:val="24"/>
        </w:rPr>
      </w:pPr>
    </w:p>
    <w:p w:rsidR="00775F60" w:rsidRDefault="00775F60" w:rsidP="00775F60">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EF4B32" w:rsidRPr="00775F60" w:rsidRDefault="00EF4B32" w:rsidP="0002328F">
      <w:pPr>
        <w:pStyle w:val="NoSpacing"/>
        <w:rPr>
          <w:b/>
          <w:sz w:val="24"/>
          <w:szCs w:val="24"/>
        </w:rPr>
      </w:pPr>
    </w:p>
    <w:sectPr w:rsidR="00EF4B32" w:rsidRPr="00775F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1C0A"/>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63C3C"/>
    <w:rsid w:val="00170FE2"/>
    <w:rsid w:val="0020503D"/>
    <w:rsid w:val="00206BA0"/>
    <w:rsid w:val="00220F76"/>
    <w:rsid w:val="002226FB"/>
    <w:rsid w:val="00235AD6"/>
    <w:rsid w:val="00275719"/>
    <w:rsid w:val="002B5EB6"/>
    <w:rsid w:val="002C5F24"/>
    <w:rsid w:val="002C7C07"/>
    <w:rsid w:val="002D38C8"/>
    <w:rsid w:val="002D56A8"/>
    <w:rsid w:val="002E7F3F"/>
    <w:rsid w:val="00311DA2"/>
    <w:rsid w:val="00350BAB"/>
    <w:rsid w:val="00376214"/>
    <w:rsid w:val="00395190"/>
    <w:rsid w:val="003B0303"/>
    <w:rsid w:val="00400369"/>
    <w:rsid w:val="00410813"/>
    <w:rsid w:val="00440AFF"/>
    <w:rsid w:val="00443D41"/>
    <w:rsid w:val="004977E2"/>
    <w:rsid w:val="004A727A"/>
    <w:rsid w:val="004C0FF0"/>
    <w:rsid w:val="004C7459"/>
    <w:rsid w:val="004D0947"/>
    <w:rsid w:val="004F1A69"/>
    <w:rsid w:val="0053587C"/>
    <w:rsid w:val="0055096C"/>
    <w:rsid w:val="00556F19"/>
    <w:rsid w:val="00565D00"/>
    <w:rsid w:val="00571FF1"/>
    <w:rsid w:val="00582675"/>
    <w:rsid w:val="00584C60"/>
    <w:rsid w:val="0059221F"/>
    <w:rsid w:val="005A7495"/>
    <w:rsid w:val="005B3226"/>
    <w:rsid w:val="005F2081"/>
    <w:rsid w:val="005F4BC0"/>
    <w:rsid w:val="00605E97"/>
    <w:rsid w:val="0064113B"/>
    <w:rsid w:val="00695609"/>
    <w:rsid w:val="006C0979"/>
    <w:rsid w:val="006C5225"/>
    <w:rsid w:val="006D36D4"/>
    <w:rsid w:val="006D6344"/>
    <w:rsid w:val="006F391A"/>
    <w:rsid w:val="007026AD"/>
    <w:rsid w:val="007252A5"/>
    <w:rsid w:val="00737937"/>
    <w:rsid w:val="007411EC"/>
    <w:rsid w:val="00744810"/>
    <w:rsid w:val="0076381C"/>
    <w:rsid w:val="00775F60"/>
    <w:rsid w:val="007A4563"/>
    <w:rsid w:val="00854348"/>
    <w:rsid w:val="008645E6"/>
    <w:rsid w:val="0087236F"/>
    <w:rsid w:val="00877C55"/>
    <w:rsid w:val="00885900"/>
    <w:rsid w:val="008C7C27"/>
    <w:rsid w:val="008E2D9C"/>
    <w:rsid w:val="008F1193"/>
    <w:rsid w:val="008F52CD"/>
    <w:rsid w:val="00903373"/>
    <w:rsid w:val="00912666"/>
    <w:rsid w:val="00916037"/>
    <w:rsid w:val="00930687"/>
    <w:rsid w:val="00947E7D"/>
    <w:rsid w:val="00956BE0"/>
    <w:rsid w:val="00975FBD"/>
    <w:rsid w:val="009A094A"/>
    <w:rsid w:val="009B029B"/>
    <w:rsid w:val="009C6940"/>
    <w:rsid w:val="009D7C26"/>
    <w:rsid w:val="009E76CB"/>
    <w:rsid w:val="00A046C9"/>
    <w:rsid w:val="00A44B2A"/>
    <w:rsid w:val="00A52A9E"/>
    <w:rsid w:val="00A61CA4"/>
    <w:rsid w:val="00A63A3F"/>
    <w:rsid w:val="00A74D50"/>
    <w:rsid w:val="00AB464D"/>
    <w:rsid w:val="00AB7350"/>
    <w:rsid w:val="00AB7B93"/>
    <w:rsid w:val="00AC3159"/>
    <w:rsid w:val="00AC7FDB"/>
    <w:rsid w:val="00AE301C"/>
    <w:rsid w:val="00AE483E"/>
    <w:rsid w:val="00B00BEB"/>
    <w:rsid w:val="00B06716"/>
    <w:rsid w:val="00B10B33"/>
    <w:rsid w:val="00B234D7"/>
    <w:rsid w:val="00B24BE1"/>
    <w:rsid w:val="00B47FAC"/>
    <w:rsid w:val="00B60262"/>
    <w:rsid w:val="00B749CE"/>
    <w:rsid w:val="00BC0A25"/>
    <w:rsid w:val="00BF3A04"/>
    <w:rsid w:val="00C12E5A"/>
    <w:rsid w:val="00C47A99"/>
    <w:rsid w:val="00C67931"/>
    <w:rsid w:val="00C7282A"/>
    <w:rsid w:val="00CA1B3A"/>
    <w:rsid w:val="00CA1F89"/>
    <w:rsid w:val="00CE3ADD"/>
    <w:rsid w:val="00D80290"/>
    <w:rsid w:val="00DB523C"/>
    <w:rsid w:val="00DC15C2"/>
    <w:rsid w:val="00DC5315"/>
    <w:rsid w:val="00DE79BA"/>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4B32"/>
    <w:rsid w:val="00EF598F"/>
    <w:rsid w:val="00EF7764"/>
    <w:rsid w:val="00F10282"/>
    <w:rsid w:val="00F20C44"/>
    <w:rsid w:val="00F20ECC"/>
    <w:rsid w:val="00F52B4B"/>
    <w:rsid w:val="00F53613"/>
    <w:rsid w:val="00F60268"/>
    <w:rsid w:val="00F64F6D"/>
    <w:rsid w:val="00F666EC"/>
    <w:rsid w:val="00F7373E"/>
    <w:rsid w:val="00F94406"/>
    <w:rsid w:val="00FB5268"/>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CEE2"/>
  <w15:docId w15:val="{E381E8E6-CAA6-47E5-A402-D8948E9B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EF4B32"/>
    <w:pPr>
      <w:spacing w:before="100" w:beforeAutospacing="1" w:after="119" w:line="240" w:lineRule="auto"/>
    </w:pPr>
    <w:rPr>
      <w:rFonts w:ascii="Times New Roman" w:eastAsia="Times New Roman" w:hAnsi="Times New Roman" w:cs="Times New Roman"/>
      <w:sz w:val="24"/>
      <w:szCs w:val="24"/>
      <w:lang w:val="en-US"/>
    </w:rPr>
  </w:style>
  <w:style w:type="paragraph" w:customStyle="1" w:styleId="Bezatstarpm1">
    <w:name w:val="Bez atstarpēm1"/>
    <w:rsid w:val="00605E97"/>
    <w:pPr>
      <w:spacing w:after="0" w:line="240" w:lineRule="auto"/>
    </w:pPr>
    <w:rPr>
      <w:rFonts w:ascii="Calibri" w:eastAsia="Times New Roman" w:hAnsi="Calibri" w:cs="Times New Roman"/>
    </w:rPr>
  </w:style>
  <w:style w:type="character" w:styleId="Hyperlink">
    <w:name w:val="Hyperlink"/>
    <w:basedOn w:val="DefaultParagraphFont"/>
    <w:rsid w:val="00605E97"/>
    <w:rPr>
      <w:color w:val="0000FF"/>
      <w:u w:val="single"/>
    </w:rPr>
  </w:style>
  <w:style w:type="paragraph" w:styleId="BodyText">
    <w:name w:val="Body Text"/>
    <w:basedOn w:val="Normal"/>
    <w:link w:val="BodyTextChar"/>
    <w:rsid w:val="00605E97"/>
    <w:pPr>
      <w:spacing w:after="0" w:line="240" w:lineRule="auto"/>
      <w:jc w:val="both"/>
    </w:pPr>
    <w:rPr>
      <w:rFonts w:ascii="Times New Roman" w:eastAsia="Calibri" w:hAnsi="Times New Roman" w:cs="Times New Roman"/>
      <w:sz w:val="24"/>
      <w:szCs w:val="24"/>
      <w:lang w:val="en-GB"/>
    </w:rPr>
  </w:style>
  <w:style w:type="character" w:customStyle="1" w:styleId="BodyTextChar">
    <w:name w:val="Body Text Char"/>
    <w:basedOn w:val="DefaultParagraphFont"/>
    <w:link w:val="BodyText"/>
    <w:rsid w:val="00605E97"/>
    <w:rPr>
      <w:rFonts w:ascii="Times New Roman" w:eastAsia="Calibri" w:hAnsi="Times New Roman" w:cs="Times New Roman"/>
      <w:sz w:val="24"/>
      <w:szCs w:val="24"/>
      <w:lang w:val="en-GB"/>
    </w:rPr>
  </w:style>
  <w:style w:type="paragraph" w:styleId="Header">
    <w:name w:val="header"/>
    <w:basedOn w:val="Normal"/>
    <w:link w:val="HeaderChar"/>
    <w:rsid w:val="00605E97"/>
    <w:pPr>
      <w:tabs>
        <w:tab w:val="center" w:pos="4153"/>
        <w:tab w:val="right" w:pos="8306"/>
      </w:tabs>
      <w:spacing w:after="0" w:line="240" w:lineRule="auto"/>
      <w:jc w:val="both"/>
    </w:pPr>
    <w:rPr>
      <w:rFonts w:ascii="Arial" w:eastAsia="Times New Roman" w:hAnsi="Arial" w:cs="Times New Roman"/>
      <w:sz w:val="24"/>
      <w:szCs w:val="20"/>
      <w:lang w:val="en-US"/>
    </w:rPr>
  </w:style>
  <w:style w:type="character" w:customStyle="1" w:styleId="HeaderChar">
    <w:name w:val="Header Char"/>
    <w:basedOn w:val="DefaultParagraphFont"/>
    <w:link w:val="Header"/>
    <w:rsid w:val="00605E97"/>
    <w:rPr>
      <w:rFonts w:ascii="Arial" w:eastAsia="Times New Roman" w:hAnsi="Arial" w:cs="Times New Roman"/>
      <w:sz w:val="24"/>
      <w:szCs w:val="20"/>
      <w:lang w:val="en-US"/>
    </w:rPr>
  </w:style>
  <w:style w:type="character" w:customStyle="1" w:styleId="st">
    <w:name w:val="st"/>
    <w:basedOn w:val="DefaultParagraphFont"/>
    <w:rsid w:val="002E7F3F"/>
  </w:style>
  <w:style w:type="character" w:styleId="Emphasis">
    <w:name w:val="Emphasis"/>
    <w:basedOn w:val="DefaultParagraphFont"/>
    <w:uiPriority w:val="20"/>
    <w:qFormat/>
    <w:rsid w:val="002E7F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106387021">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7510</Words>
  <Characters>4281</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7</cp:revision>
  <dcterms:created xsi:type="dcterms:W3CDTF">2016-12-07T20:35:00Z</dcterms:created>
  <dcterms:modified xsi:type="dcterms:W3CDTF">2017-06-02T07:48:00Z</dcterms:modified>
</cp:coreProperties>
</file>