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B8" w:rsidRPr="008C554C" w:rsidRDefault="00556F19" w:rsidP="00C7282A">
      <w:pPr>
        <w:pStyle w:val="Bezatstarpm"/>
        <w:jc w:val="center"/>
        <w:rPr>
          <w:b/>
          <w:sz w:val="28"/>
          <w:szCs w:val="24"/>
        </w:rPr>
      </w:pPr>
      <w:r w:rsidRPr="008C554C">
        <w:rPr>
          <w:sz w:val="28"/>
          <w:szCs w:val="24"/>
        </w:rPr>
        <w:t xml:space="preserve">Ģeoloģiskais dabas piemineklis </w:t>
      </w:r>
      <w:r w:rsidR="00E12FE6" w:rsidRPr="008C554C">
        <w:rPr>
          <w:b/>
          <w:sz w:val="28"/>
          <w:szCs w:val="24"/>
        </w:rPr>
        <w:t>Zanderu dolomīta alas</w:t>
      </w:r>
      <w:r w:rsidR="000067B8" w:rsidRPr="008C554C">
        <w:rPr>
          <w:b/>
          <w:sz w:val="28"/>
          <w:szCs w:val="24"/>
        </w:rPr>
        <w:t xml:space="preserve"> </w:t>
      </w:r>
    </w:p>
    <w:p w:rsidR="00A44B2A" w:rsidRPr="008C554C" w:rsidRDefault="00FC07DD" w:rsidP="00C7282A">
      <w:pPr>
        <w:pStyle w:val="Bezatstarpm"/>
        <w:jc w:val="center"/>
        <w:rPr>
          <w:sz w:val="28"/>
          <w:szCs w:val="24"/>
        </w:rPr>
      </w:pPr>
      <w:r w:rsidRPr="008C554C">
        <w:rPr>
          <w:sz w:val="28"/>
          <w:szCs w:val="24"/>
        </w:rPr>
        <w:t xml:space="preserve">MK 175. noteikumu piel. Nr. </w:t>
      </w:r>
      <w:r w:rsidR="00E12FE6" w:rsidRPr="008C554C">
        <w:rPr>
          <w:sz w:val="28"/>
          <w:szCs w:val="24"/>
        </w:rPr>
        <w:t>51</w:t>
      </w:r>
    </w:p>
    <w:p w:rsidR="00835ABF" w:rsidRPr="008C554C" w:rsidRDefault="00835ABF" w:rsidP="007A4563">
      <w:pPr>
        <w:pStyle w:val="Bezatstarpm"/>
        <w:rPr>
          <w:b/>
          <w:sz w:val="24"/>
          <w:szCs w:val="24"/>
        </w:rPr>
      </w:pPr>
    </w:p>
    <w:p w:rsidR="007A4563" w:rsidRPr="008C554C" w:rsidRDefault="007A4563" w:rsidP="007A4563">
      <w:pPr>
        <w:pStyle w:val="Bezatstarpm"/>
        <w:rPr>
          <w:b/>
          <w:sz w:val="32"/>
          <w:szCs w:val="24"/>
        </w:rPr>
      </w:pPr>
      <w:r w:rsidRPr="008C554C">
        <w:rPr>
          <w:b/>
          <w:sz w:val="32"/>
          <w:szCs w:val="24"/>
        </w:rPr>
        <w:t>Detalizēts apra</w:t>
      </w:r>
      <w:r w:rsidR="008C554C">
        <w:rPr>
          <w:b/>
          <w:sz w:val="32"/>
          <w:szCs w:val="24"/>
        </w:rPr>
        <w:t>ksts</w:t>
      </w:r>
    </w:p>
    <w:p w:rsidR="008C554C" w:rsidRDefault="008C554C" w:rsidP="00C7282A">
      <w:pPr>
        <w:pStyle w:val="Bezatstarpm"/>
        <w:rPr>
          <w:b/>
          <w:sz w:val="24"/>
          <w:szCs w:val="24"/>
        </w:rPr>
      </w:pPr>
    </w:p>
    <w:p w:rsidR="002C5F24" w:rsidRPr="008C554C" w:rsidRDefault="00C7282A" w:rsidP="00C7282A">
      <w:pPr>
        <w:pStyle w:val="Bezatstarpm"/>
        <w:rPr>
          <w:b/>
          <w:sz w:val="24"/>
          <w:szCs w:val="24"/>
        </w:rPr>
      </w:pPr>
      <w:r w:rsidRPr="008C554C">
        <w:rPr>
          <w:b/>
          <w:sz w:val="24"/>
          <w:szCs w:val="24"/>
        </w:rPr>
        <w:t>Adrese</w:t>
      </w:r>
      <w:r w:rsidRPr="008C554C">
        <w:rPr>
          <w:b/>
          <w:sz w:val="24"/>
          <w:szCs w:val="24"/>
        </w:rPr>
        <w:tab/>
      </w:r>
    </w:p>
    <w:p w:rsidR="0002328F" w:rsidRPr="008C554C" w:rsidRDefault="003B5055" w:rsidP="00556F19">
      <w:pPr>
        <w:pStyle w:val="Bezatstarpm"/>
        <w:rPr>
          <w:sz w:val="24"/>
          <w:szCs w:val="24"/>
        </w:rPr>
      </w:pPr>
      <w:r w:rsidRPr="008C554C">
        <w:rPr>
          <w:sz w:val="24"/>
          <w:szCs w:val="24"/>
        </w:rPr>
        <w:t>Līgatnes novadā, Līgatnes pagastā, Gaujas Nacionālajā parkā.</w:t>
      </w:r>
      <w:r w:rsidR="0002328F" w:rsidRPr="008C554C">
        <w:rPr>
          <w:sz w:val="24"/>
          <w:szCs w:val="24"/>
        </w:rPr>
        <w:t xml:space="preserve"> </w:t>
      </w:r>
    </w:p>
    <w:p w:rsidR="00FC07DD" w:rsidRPr="008C554C" w:rsidRDefault="00FC07DD" w:rsidP="00556F19">
      <w:pPr>
        <w:pStyle w:val="Bezatstarpm"/>
        <w:rPr>
          <w:sz w:val="24"/>
          <w:szCs w:val="24"/>
        </w:rPr>
      </w:pPr>
      <w:r w:rsidRPr="008C554C">
        <w:rPr>
          <w:sz w:val="24"/>
          <w:szCs w:val="24"/>
        </w:rPr>
        <w:t xml:space="preserve">Ģeogrāfiskās koordinātes </w:t>
      </w:r>
      <w:r w:rsidR="000236DC" w:rsidRPr="008C554C">
        <w:rPr>
          <w:sz w:val="24"/>
          <w:szCs w:val="24"/>
        </w:rPr>
        <w:t>E25° 03,388'</w:t>
      </w:r>
      <w:r w:rsidRPr="008C554C">
        <w:rPr>
          <w:sz w:val="24"/>
          <w:szCs w:val="24"/>
        </w:rPr>
        <w:t xml:space="preserve"> un </w:t>
      </w:r>
      <w:r w:rsidR="000236DC" w:rsidRPr="008C554C">
        <w:rPr>
          <w:sz w:val="24"/>
          <w:szCs w:val="24"/>
        </w:rPr>
        <w:t>N57° 13,195'</w:t>
      </w:r>
      <w:r w:rsidRPr="008C554C">
        <w:rPr>
          <w:sz w:val="24"/>
          <w:szCs w:val="24"/>
        </w:rPr>
        <w:t>, jeb  x</w:t>
      </w:r>
      <w:r w:rsidR="000236DC" w:rsidRPr="008C554C">
        <w:rPr>
          <w:sz w:val="24"/>
          <w:szCs w:val="24"/>
        </w:rPr>
        <w:t>563797</w:t>
      </w:r>
      <w:r w:rsidRPr="008C554C">
        <w:rPr>
          <w:sz w:val="24"/>
          <w:szCs w:val="24"/>
        </w:rPr>
        <w:t>, y</w:t>
      </w:r>
      <w:r w:rsidR="000236DC" w:rsidRPr="008C554C">
        <w:rPr>
          <w:sz w:val="24"/>
          <w:szCs w:val="24"/>
        </w:rPr>
        <w:t>342360</w:t>
      </w:r>
      <w:r w:rsidR="0002328F" w:rsidRPr="008C554C">
        <w:rPr>
          <w:sz w:val="24"/>
          <w:szCs w:val="24"/>
        </w:rPr>
        <w:t xml:space="preserve"> </w:t>
      </w:r>
      <w:r w:rsidRPr="008C554C">
        <w:rPr>
          <w:sz w:val="24"/>
          <w:szCs w:val="24"/>
        </w:rPr>
        <w:t xml:space="preserve">LKS92 sistēmā. </w:t>
      </w:r>
    </w:p>
    <w:p w:rsidR="00C7282A" w:rsidRPr="008C554C" w:rsidRDefault="00D80290" w:rsidP="00C7282A">
      <w:pPr>
        <w:pStyle w:val="Bezatstarpm"/>
        <w:rPr>
          <w:b/>
          <w:sz w:val="24"/>
          <w:szCs w:val="24"/>
        </w:rPr>
      </w:pPr>
      <w:r w:rsidRPr="008C554C">
        <w:rPr>
          <w:b/>
          <w:sz w:val="24"/>
          <w:szCs w:val="24"/>
        </w:rPr>
        <w:t>Ģeo</w:t>
      </w:r>
      <w:r w:rsidR="0002328F" w:rsidRPr="008C554C">
        <w:rPr>
          <w:b/>
          <w:sz w:val="24"/>
          <w:szCs w:val="24"/>
        </w:rPr>
        <w:t>grāfiskais novietojums</w:t>
      </w:r>
    </w:p>
    <w:p w:rsidR="002C5F24" w:rsidRPr="008C554C" w:rsidRDefault="003B5055" w:rsidP="00C7282A">
      <w:pPr>
        <w:pStyle w:val="Bezatstarpm"/>
        <w:rPr>
          <w:sz w:val="24"/>
          <w:szCs w:val="24"/>
        </w:rPr>
      </w:pPr>
      <w:r w:rsidRPr="008C554C">
        <w:rPr>
          <w:sz w:val="24"/>
          <w:szCs w:val="24"/>
        </w:rPr>
        <w:t>Līgatnes senlejas nogāzē, Gaujavas zemienē</w:t>
      </w:r>
      <w:r w:rsidR="0002328F" w:rsidRPr="008C554C">
        <w:rPr>
          <w:sz w:val="24"/>
          <w:szCs w:val="24"/>
        </w:rPr>
        <w:t>.</w:t>
      </w:r>
    </w:p>
    <w:p w:rsidR="0002328F" w:rsidRPr="008C554C" w:rsidRDefault="0002328F" w:rsidP="0002328F">
      <w:pPr>
        <w:pStyle w:val="Bezatstarpm"/>
        <w:rPr>
          <w:b/>
          <w:sz w:val="24"/>
          <w:szCs w:val="24"/>
        </w:rPr>
      </w:pPr>
      <w:r w:rsidRPr="008C554C">
        <w:rPr>
          <w:b/>
          <w:sz w:val="24"/>
          <w:szCs w:val="24"/>
        </w:rPr>
        <w:t xml:space="preserve">Ģeoloģiskie </w:t>
      </w:r>
      <w:r w:rsidR="008C554C">
        <w:rPr>
          <w:b/>
          <w:sz w:val="24"/>
          <w:szCs w:val="24"/>
        </w:rPr>
        <w:t>veidojumi</w:t>
      </w:r>
    </w:p>
    <w:p w:rsidR="0002328F" w:rsidRPr="008C554C" w:rsidRDefault="003B5055" w:rsidP="0002328F">
      <w:pPr>
        <w:pStyle w:val="Bezatstarpm"/>
        <w:rPr>
          <w:sz w:val="24"/>
          <w:szCs w:val="24"/>
        </w:rPr>
      </w:pPr>
      <w:r w:rsidRPr="008C554C">
        <w:rPr>
          <w:sz w:val="24"/>
          <w:szCs w:val="24"/>
        </w:rPr>
        <w:t>Augšdevona Frana stāva Pļaviņu svītas dolomītu un dolomītmerģeļu atsegumi senlejas nogāzes augšdaļā. Atsegumos izveidojušās trīs alas, divas prāvākas nišas un vairāki savdabīgi erozijas veidojumi kā arkas, īsas gravas un daudzveidīgas kritenes. Zemāk nogāzē ir viens neliels avots un vairāki avoksnāji</w:t>
      </w:r>
      <w:r w:rsidR="0002328F" w:rsidRPr="008C554C">
        <w:rPr>
          <w:sz w:val="24"/>
          <w:szCs w:val="24"/>
        </w:rPr>
        <w:t>.</w:t>
      </w:r>
    </w:p>
    <w:p w:rsidR="00AE301C" w:rsidRPr="008C554C" w:rsidRDefault="00C7282A" w:rsidP="00C7282A">
      <w:pPr>
        <w:pStyle w:val="Bezatstarpm"/>
        <w:rPr>
          <w:b/>
          <w:sz w:val="24"/>
          <w:szCs w:val="24"/>
        </w:rPr>
      </w:pPr>
      <w:r w:rsidRPr="008C554C">
        <w:rPr>
          <w:b/>
          <w:sz w:val="24"/>
          <w:szCs w:val="24"/>
        </w:rPr>
        <w:t>Izmēri</w:t>
      </w:r>
    </w:p>
    <w:p w:rsidR="00AE301C" w:rsidRPr="008C554C" w:rsidRDefault="00AE301C" w:rsidP="00C7282A">
      <w:pPr>
        <w:pStyle w:val="Bezatstarpm"/>
        <w:rPr>
          <w:b/>
          <w:sz w:val="24"/>
          <w:szCs w:val="24"/>
        </w:rPr>
      </w:pPr>
      <w:r w:rsidRPr="008C554C">
        <w:rPr>
          <w:sz w:val="24"/>
          <w:szCs w:val="24"/>
        </w:rPr>
        <w:t xml:space="preserve">Dabas pieminekļa platība </w:t>
      </w:r>
      <w:r w:rsidR="003B5055" w:rsidRPr="008C554C">
        <w:rPr>
          <w:sz w:val="24"/>
          <w:szCs w:val="24"/>
        </w:rPr>
        <w:t>1</w:t>
      </w:r>
      <w:r w:rsidR="00BF7483" w:rsidRPr="008C554C">
        <w:rPr>
          <w:sz w:val="24"/>
          <w:szCs w:val="24"/>
        </w:rPr>
        <w:t>0,01</w:t>
      </w:r>
      <w:r w:rsidRPr="008C554C">
        <w:rPr>
          <w:sz w:val="24"/>
          <w:szCs w:val="24"/>
        </w:rPr>
        <w:t xml:space="preserve"> ha</w:t>
      </w:r>
      <w:r w:rsidR="003B5055" w:rsidRPr="008C554C">
        <w:rPr>
          <w:sz w:val="24"/>
          <w:szCs w:val="24"/>
        </w:rPr>
        <w:t>.</w:t>
      </w:r>
    </w:p>
    <w:p w:rsidR="00C7282A" w:rsidRPr="008C554C" w:rsidRDefault="00C7282A" w:rsidP="00C7282A">
      <w:pPr>
        <w:pStyle w:val="Bezatstarpm"/>
        <w:rPr>
          <w:b/>
          <w:sz w:val="24"/>
          <w:szCs w:val="24"/>
        </w:rPr>
      </w:pPr>
      <w:r w:rsidRPr="008C554C">
        <w:rPr>
          <w:b/>
          <w:sz w:val="24"/>
          <w:szCs w:val="24"/>
        </w:rPr>
        <w:t>Debits</w:t>
      </w:r>
    </w:p>
    <w:p w:rsidR="002C5F24" w:rsidRPr="008C554C" w:rsidRDefault="003B5055" w:rsidP="00C7282A">
      <w:pPr>
        <w:pStyle w:val="Bezatstarpm"/>
        <w:rPr>
          <w:sz w:val="24"/>
          <w:szCs w:val="24"/>
        </w:rPr>
      </w:pPr>
      <w:r w:rsidRPr="008C554C">
        <w:rPr>
          <w:sz w:val="24"/>
          <w:szCs w:val="24"/>
        </w:rPr>
        <w:t>Lielākā avota ūdensdeve ir aptuveni 1 l/sek.</w:t>
      </w:r>
    </w:p>
    <w:p w:rsidR="00E67478" w:rsidRPr="008C554C" w:rsidRDefault="00C7282A" w:rsidP="00C7282A">
      <w:pPr>
        <w:pStyle w:val="Bezatstarpm"/>
        <w:rPr>
          <w:b/>
          <w:sz w:val="24"/>
          <w:szCs w:val="24"/>
        </w:rPr>
      </w:pPr>
      <w:r w:rsidRPr="008C554C">
        <w:rPr>
          <w:b/>
          <w:sz w:val="24"/>
          <w:szCs w:val="24"/>
        </w:rPr>
        <w:t>Unikālās vērtības</w:t>
      </w:r>
      <w:r w:rsidR="00EB15ED" w:rsidRPr="008C554C">
        <w:rPr>
          <w:b/>
          <w:sz w:val="24"/>
          <w:szCs w:val="24"/>
        </w:rPr>
        <w:t xml:space="preserve"> </w:t>
      </w:r>
    </w:p>
    <w:p w:rsidR="00E2551E" w:rsidRPr="008C554C" w:rsidRDefault="003B5055" w:rsidP="00C7282A">
      <w:pPr>
        <w:pStyle w:val="Bezatstarpm"/>
        <w:rPr>
          <w:sz w:val="24"/>
          <w:szCs w:val="24"/>
        </w:rPr>
      </w:pPr>
      <w:r w:rsidRPr="008C554C">
        <w:rPr>
          <w:sz w:val="24"/>
          <w:szCs w:val="24"/>
        </w:rPr>
        <w:t>Vienas no ļoti retajām alām dolomītos, savdabīgs reljefa veidojumu komplekss.</w:t>
      </w:r>
    </w:p>
    <w:p w:rsidR="002C5F24" w:rsidRPr="008C554C" w:rsidRDefault="00C7282A" w:rsidP="00C7282A">
      <w:pPr>
        <w:pStyle w:val="Bezatstarpm"/>
        <w:rPr>
          <w:b/>
          <w:sz w:val="24"/>
          <w:szCs w:val="24"/>
        </w:rPr>
      </w:pPr>
      <w:r w:rsidRPr="008C554C">
        <w:rPr>
          <w:b/>
          <w:sz w:val="24"/>
          <w:szCs w:val="24"/>
        </w:rPr>
        <w:t>Ainaviskuma raksturojums</w:t>
      </w:r>
    </w:p>
    <w:p w:rsidR="00E2551E" w:rsidRPr="008C554C" w:rsidRDefault="003B5055" w:rsidP="00C7282A">
      <w:pPr>
        <w:pStyle w:val="Bezatstarpm"/>
        <w:rPr>
          <w:sz w:val="24"/>
          <w:szCs w:val="24"/>
        </w:rPr>
      </w:pPr>
      <w:r w:rsidRPr="008C554C">
        <w:rPr>
          <w:sz w:val="24"/>
          <w:szCs w:val="24"/>
        </w:rPr>
        <w:t>Ainaviska teritorija</w:t>
      </w:r>
      <w:r w:rsidR="00737937" w:rsidRPr="008C554C">
        <w:rPr>
          <w:sz w:val="24"/>
          <w:szCs w:val="24"/>
        </w:rPr>
        <w:t>.</w:t>
      </w:r>
    </w:p>
    <w:p w:rsidR="00C7282A" w:rsidRPr="008C554C" w:rsidRDefault="00C7282A" w:rsidP="00C7282A">
      <w:pPr>
        <w:pStyle w:val="Bezatstarpm"/>
        <w:rPr>
          <w:b/>
          <w:sz w:val="24"/>
          <w:szCs w:val="24"/>
        </w:rPr>
      </w:pPr>
      <w:r w:rsidRPr="008C554C">
        <w:rPr>
          <w:b/>
          <w:sz w:val="24"/>
          <w:szCs w:val="24"/>
        </w:rPr>
        <w:t>Stratigrāfija</w:t>
      </w:r>
    </w:p>
    <w:p w:rsidR="00AE301C" w:rsidRPr="008C554C" w:rsidRDefault="003B5055" w:rsidP="00C7282A">
      <w:pPr>
        <w:pStyle w:val="Bezatstarpm"/>
        <w:rPr>
          <w:sz w:val="24"/>
          <w:szCs w:val="24"/>
        </w:rPr>
      </w:pPr>
      <w:r w:rsidRPr="008C554C">
        <w:rPr>
          <w:sz w:val="24"/>
          <w:szCs w:val="24"/>
        </w:rPr>
        <w:t>Augšdevona Frana stāva Pļaviņu un Amatas svītas</w:t>
      </w:r>
      <w:r w:rsidR="00737937" w:rsidRPr="008C554C">
        <w:rPr>
          <w:sz w:val="24"/>
          <w:szCs w:val="24"/>
        </w:rPr>
        <w:t>.</w:t>
      </w:r>
    </w:p>
    <w:p w:rsidR="00C7282A" w:rsidRPr="008C554C" w:rsidRDefault="00C7282A" w:rsidP="00C7282A">
      <w:pPr>
        <w:pStyle w:val="Bezatstarpm"/>
        <w:rPr>
          <w:b/>
          <w:sz w:val="24"/>
          <w:szCs w:val="24"/>
        </w:rPr>
      </w:pPr>
      <w:r w:rsidRPr="008C554C">
        <w:rPr>
          <w:b/>
          <w:sz w:val="24"/>
          <w:szCs w:val="24"/>
        </w:rPr>
        <w:t>Uzbūve</w:t>
      </w:r>
    </w:p>
    <w:p w:rsidR="007A4563" w:rsidRPr="008C554C" w:rsidRDefault="003B5055" w:rsidP="00C7282A">
      <w:pPr>
        <w:pStyle w:val="Bezatstarpm"/>
        <w:rPr>
          <w:sz w:val="24"/>
          <w:szCs w:val="24"/>
        </w:rPr>
      </w:pPr>
      <w:r w:rsidRPr="008C554C">
        <w:rPr>
          <w:sz w:val="24"/>
          <w:szCs w:val="24"/>
        </w:rPr>
        <w:t xml:space="preserve">Ļoti daudzveidīgi un savdabīgi </w:t>
      </w:r>
      <w:proofErr w:type="spellStart"/>
      <w:r w:rsidRPr="008C554C">
        <w:rPr>
          <w:sz w:val="24"/>
          <w:szCs w:val="24"/>
        </w:rPr>
        <w:t>mikroreljefa</w:t>
      </w:r>
      <w:proofErr w:type="spellEnd"/>
      <w:r w:rsidRPr="008C554C">
        <w:rPr>
          <w:sz w:val="24"/>
          <w:szCs w:val="24"/>
        </w:rPr>
        <w:t xml:space="preserve"> veidojumi</w:t>
      </w:r>
      <w:r w:rsidR="00744810" w:rsidRPr="008C554C">
        <w:rPr>
          <w:sz w:val="24"/>
          <w:szCs w:val="24"/>
        </w:rPr>
        <w:t>.</w:t>
      </w:r>
    </w:p>
    <w:p w:rsidR="00C7282A" w:rsidRPr="008C554C" w:rsidRDefault="00C7282A" w:rsidP="00C7282A">
      <w:pPr>
        <w:pStyle w:val="Bezatstarpm"/>
        <w:rPr>
          <w:b/>
          <w:sz w:val="24"/>
          <w:szCs w:val="24"/>
        </w:rPr>
      </w:pPr>
      <w:r w:rsidRPr="008C554C">
        <w:rPr>
          <w:b/>
          <w:sz w:val="24"/>
          <w:szCs w:val="24"/>
        </w:rPr>
        <w:t>Viela</w:t>
      </w:r>
      <w:r w:rsidR="00EB15ED" w:rsidRPr="008C554C">
        <w:rPr>
          <w:b/>
          <w:sz w:val="24"/>
          <w:szCs w:val="24"/>
        </w:rPr>
        <w:t xml:space="preserve"> </w:t>
      </w:r>
    </w:p>
    <w:p w:rsidR="00F60268" w:rsidRPr="008C554C" w:rsidRDefault="004C0DFE" w:rsidP="00C7282A">
      <w:pPr>
        <w:pStyle w:val="Bezatstarpm"/>
        <w:rPr>
          <w:sz w:val="24"/>
          <w:szCs w:val="24"/>
        </w:rPr>
      </w:pPr>
      <w:r w:rsidRPr="008C554C">
        <w:rPr>
          <w:sz w:val="24"/>
          <w:szCs w:val="24"/>
        </w:rPr>
        <w:t xml:space="preserve">Dolomīti, dolomītmerģeļi un smilšakmeņi, dolomītu </w:t>
      </w:r>
      <w:proofErr w:type="spellStart"/>
      <w:r w:rsidRPr="008C554C">
        <w:rPr>
          <w:sz w:val="24"/>
          <w:szCs w:val="24"/>
        </w:rPr>
        <w:t>brekcija</w:t>
      </w:r>
      <w:proofErr w:type="spellEnd"/>
      <w:r w:rsidRPr="008C554C">
        <w:rPr>
          <w:sz w:val="24"/>
          <w:szCs w:val="24"/>
        </w:rPr>
        <w:t>.</w:t>
      </w:r>
    </w:p>
    <w:p w:rsidR="00C7282A" w:rsidRPr="008C554C" w:rsidRDefault="00C7282A" w:rsidP="00C7282A">
      <w:pPr>
        <w:pStyle w:val="Bezatstarpm"/>
        <w:rPr>
          <w:b/>
          <w:sz w:val="24"/>
          <w:szCs w:val="24"/>
        </w:rPr>
      </w:pPr>
      <w:r w:rsidRPr="008C554C">
        <w:rPr>
          <w:b/>
          <w:sz w:val="24"/>
          <w:szCs w:val="24"/>
        </w:rPr>
        <w:t>Procesi</w:t>
      </w:r>
    </w:p>
    <w:p w:rsidR="00DF3538" w:rsidRPr="008C554C" w:rsidRDefault="00F60268" w:rsidP="00043BFF">
      <w:pPr>
        <w:pStyle w:val="Bezatstarpm"/>
        <w:rPr>
          <w:sz w:val="24"/>
          <w:szCs w:val="24"/>
        </w:rPr>
      </w:pPr>
      <w:r w:rsidRPr="008C554C">
        <w:rPr>
          <w:sz w:val="24"/>
          <w:szCs w:val="24"/>
        </w:rPr>
        <w:t xml:space="preserve">Šā brīža procesi dabas pieminekļa teritorijā </w:t>
      </w:r>
      <w:r w:rsidR="004C0DFE" w:rsidRPr="008C554C">
        <w:rPr>
          <w:sz w:val="24"/>
          <w:szCs w:val="24"/>
        </w:rPr>
        <w:t>izpaužas kā atsevišķu iegruvumu un nobrukumu veidošanās virs pazemes tukšumiem un stāvākajām kraujā</w:t>
      </w:r>
      <w:r w:rsidR="0014660D" w:rsidRPr="008C554C">
        <w:rPr>
          <w:sz w:val="24"/>
          <w:szCs w:val="24"/>
        </w:rPr>
        <w:t>.</w:t>
      </w:r>
      <w:r w:rsidR="004C0DFE" w:rsidRPr="008C554C">
        <w:rPr>
          <w:sz w:val="24"/>
          <w:szCs w:val="24"/>
        </w:rPr>
        <w:t xml:space="preserve"> Ievērojama ir cilvēka darbības ietekme.</w:t>
      </w:r>
    </w:p>
    <w:p w:rsidR="00C7282A" w:rsidRPr="008C554C" w:rsidRDefault="00C7282A" w:rsidP="00043BFF">
      <w:pPr>
        <w:pStyle w:val="Bezatstarpm"/>
        <w:rPr>
          <w:b/>
          <w:sz w:val="24"/>
          <w:szCs w:val="24"/>
        </w:rPr>
      </w:pPr>
      <w:r w:rsidRPr="008C554C">
        <w:rPr>
          <w:b/>
          <w:sz w:val="24"/>
          <w:szCs w:val="24"/>
        </w:rPr>
        <w:t>Citas vērtības</w:t>
      </w:r>
    </w:p>
    <w:p w:rsidR="0014660D" w:rsidRPr="008C554C" w:rsidRDefault="004C0DFE" w:rsidP="0014660D">
      <w:pPr>
        <w:pStyle w:val="Bezatstarpm"/>
        <w:rPr>
          <w:sz w:val="24"/>
          <w:szCs w:val="24"/>
        </w:rPr>
      </w:pPr>
      <w:r w:rsidRPr="008C554C">
        <w:rPr>
          <w:sz w:val="24"/>
          <w:szCs w:val="24"/>
        </w:rPr>
        <w:t>Eksotisks dabas tūrisma objekts</w:t>
      </w:r>
      <w:r w:rsidR="0014660D" w:rsidRPr="008C554C">
        <w:rPr>
          <w:sz w:val="24"/>
          <w:szCs w:val="24"/>
        </w:rPr>
        <w:t>.</w:t>
      </w:r>
    </w:p>
    <w:p w:rsidR="00C7282A" w:rsidRPr="008C554C" w:rsidRDefault="00C7282A" w:rsidP="00C7282A">
      <w:pPr>
        <w:pStyle w:val="Bezatstarpm"/>
        <w:rPr>
          <w:b/>
          <w:sz w:val="24"/>
          <w:szCs w:val="24"/>
        </w:rPr>
      </w:pPr>
      <w:r w:rsidRPr="008C554C">
        <w:rPr>
          <w:b/>
          <w:sz w:val="24"/>
          <w:szCs w:val="24"/>
        </w:rPr>
        <w:t>Stāvoklis</w:t>
      </w:r>
    </w:p>
    <w:p w:rsidR="00AE301C" w:rsidRPr="008C554C" w:rsidRDefault="0014660D" w:rsidP="00AE301C">
      <w:pPr>
        <w:pStyle w:val="Bezatstarpm"/>
        <w:rPr>
          <w:sz w:val="24"/>
          <w:szCs w:val="24"/>
        </w:rPr>
      </w:pPr>
      <w:r w:rsidRPr="008C554C">
        <w:rPr>
          <w:sz w:val="24"/>
          <w:szCs w:val="24"/>
        </w:rPr>
        <w:t>Stāvoklis vērtējam</w:t>
      </w:r>
      <w:r w:rsidR="00235AD6" w:rsidRPr="008C554C">
        <w:rPr>
          <w:sz w:val="24"/>
          <w:szCs w:val="24"/>
        </w:rPr>
        <w:t>s</w:t>
      </w:r>
      <w:r w:rsidRPr="008C554C">
        <w:rPr>
          <w:sz w:val="24"/>
          <w:szCs w:val="24"/>
        </w:rPr>
        <w:t xml:space="preserve"> kā </w:t>
      </w:r>
      <w:r w:rsidR="004C0DFE" w:rsidRPr="008C554C">
        <w:rPr>
          <w:sz w:val="24"/>
          <w:szCs w:val="24"/>
        </w:rPr>
        <w:t>viduvējs</w:t>
      </w:r>
      <w:r w:rsidRPr="008C554C">
        <w:rPr>
          <w:sz w:val="24"/>
          <w:szCs w:val="24"/>
        </w:rPr>
        <w:t>.</w:t>
      </w:r>
    </w:p>
    <w:p w:rsidR="00C7282A" w:rsidRPr="008C554C" w:rsidRDefault="00C7282A" w:rsidP="00C7282A">
      <w:pPr>
        <w:pStyle w:val="Bezatstarpm"/>
        <w:rPr>
          <w:b/>
          <w:sz w:val="24"/>
          <w:szCs w:val="24"/>
        </w:rPr>
      </w:pPr>
      <w:r w:rsidRPr="008C554C">
        <w:rPr>
          <w:b/>
          <w:sz w:val="24"/>
          <w:szCs w:val="24"/>
        </w:rPr>
        <w:t>Bojājumi</w:t>
      </w:r>
    </w:p>
    <w:p w:rsidR="0014660D" w:rsidRPr="008C554C" w:rsidRDefault="004C0DFE" w:rsidP="00C7282A">
      <w:pPr>
        <w:pStyle w:val="Bezatstarpm"/>
        <w:rPr>
          <w:sz w:val="24"/>
          <w:szCs w:val="24"/>
        </w:rPr>
      </w:pPr>
      <w:r w:rsidRPr="008C554C">
        <w:rPr>
          <w:sz w:val="24"/>
          <w:szCs w:val="24"/>
        </w:rPr>
        <w:t>Alās ir pastāvīgas cilvēku klātbūtnes pēdas</w:t>
      </w:r>
      <w:r w:rsidR="00B06716" w:rsidRPr="008C554C">
        <w:rPr>
          <w:sz w:val="24"/>
          <w:szCs w:val="24"/>
        </w:rPr>
        <w:t>.</w:t>
      </w:r>
      <w:r w:rsidRPr="008C554C">
        <w:rPr>
          <w:sz w:val="24"/>
          <w:szCs w:val="24"/>
        </w:rPr>
        <w:t xml:space="preserve"> Savulaik veidojot plašu taku gar senlejas nogāzes augšu dabiskais </w:t>
      </w:r>
      <w:proofErr w:type="spellStart"/>
      <w:r w:rsidRPr="008C554C">
        <w:rPr>
          <w:sz w:val="24"/>
          <w:szCs w:val="24"/>
        </w:rPr>
        <w:t>mikroreljefs</w:t>
      </w:r>
      <w:proofErr w:type="spellEnd"/>
      <w:r w:rsidRPr="008C554C">
        <w:rPr>
          <w:sz w:val="24"/>
          <w:szCs w:val="24"/>
        </w:rPr>
        <w:t xml:space="preserve"> ir ievērojami papostīts un pārveidots.</w:t>
      </w:r>
      <w:r w:rsidR="00B06716" w:rsidRPr="008C554C">
        <w:rPr>
          <w:sz w:val="24"/>
          <w:szCs w:val="24"/>
        </w:rPr>
        <w:t xml:space="preserve"> </w:t>
      </w:r>
    </w:p>
    <w:p w:rsidR="00C7282A" w:rsidRPr="008C554C" w:rsidRDefault="00C7282A" w:rsidP="00C7282A">
      <w:pPr>
        <w:pStyle w:val="Bezatstarpm"/>
        <w:rPr>
          <w:b/>
          <w:sz w:val="24"/>
          <w:szCs w:val="24"/>
        </w:rPr>
      </w:pPr>
      <w:r w:rsidRPr="008C554C">
        <w:rPr>
          <w:b/>
          <w:sz w:val="24"/>
          <w:szCs w:val="24"/>
        </w:rPr>
        <w:t>Apdraudējumi</w:t>
      </w:r>
    </w:p>
    <w:p w:rsidR="002C5F24" w:rsidRPr="008C554C" w:rsidRDefault="004C0DFE" w:rsidP="00C7282A">
      <w:pPr>
        <w:pStyle w:val="Bezatstarpm"/>
        <w:rPr>
          <w:sz w:val="24"/>
          <w:szCs w:val="24"/>
        </w:rPr>
      </w:pPr>
      <w:r w:rsidRPr="008C554C">
        <w:rPr>
          <w:sz w:val="24"/>
          <w:szCs w:val="24"/>
        </w:rPr>
        <w:t>Pārāk liela cilvēku klātbūtne</w:t>
      </w:r>
      <w:r w:rsidR="00B06716" w:rsidRPr="008C554C">
        <w:rPr>
          <w:sz w:val="24"/>
          <w:szCs w:val="24"/>
        </w:rPr>
        <w:t>.</w:t>
      </w:r>
    </w:p>
    <w:p w:rsidR="00C7282A" w:rsidRPr="008C554C" w:rsidRDefault="002C5F24" w:rsidP="00C7282A">
      <w:pPr>
        <w:pStyle w:val="Bezatstarpm"/>
        <w:rPr>
          <w:b/>
          <w:sz w:val="24"/>
          <w:szCs w:val="24"/>
        </w:rPr>
      </w:pPr>
      <w:r w:rsidRPr="008C554C">
        <w:rPr>
          <w:b/>
          <w:sz w:val="24"/>
          <w:szCs w:val="24"/>
        </w:rPr>
        <w:t>Dabas aizsardzība</w:t>
      </w:r>
    </w:p>
    <w:p w:rsidR="002C5F24" w:rsidRPr="008C554C" w:rsidRDefault="00F10282" w:rsidP="00C7282A">
      <w:pPr>
        <w:pStyle w:val="Bezatstarpm"/>
        <w:rPr>
          <w:sz w:val="24"/>
          <w:szCs w:val="24"/>
        </w:rPr>
      </w:pPr>
      <w:r w:rsidRPr="008C554C">
        <w:rPr>
          <w:sz w:val="24"/>
          <w:szCs w:val="24"/>
        </w:rPr>
        <w:t>Objekta teritorijā atrodas vairāki Eiropas nozīmes biotopi</w:t>
      </w:r>
      <w:r w:rsidR="00400369" w:rsidRPr="008C554C">
        <w:rPr>
          <w:sz w:val="24"/>
          <w:szCs w:val="24"/>
        </w:rPr>
        <w:t xml:space="preserve"> -</w:t>
      </w:r>
      <w:r w:rsidRPr="008C554C">
        <w:rPr>
          <w:sz w:val="24"/>
          <w:szCs w:val="24"/>
        </w:rPr>
        <w:t xml:space="preserve"> </w:t>
      </w:r>
      <w:r w:rsidR="004C0DFE" w:rsidRPr="008C554C">
        <w:rPr>
          <w:sz w:val="24"/>
          <w:szCs w:val="24"/>
        </w:rPr>
        <w:t xml:space="preserve">nogāžu un gravu meži (9180), minerālvielām bagāti avoti un avoksnāji (7160), karbonātisku pamatiežu </w:t>
      </w:r>
      <w:r w:rsidR="004C0DFE" w:rsidRPr="008C554C">
        <w:rPr>
          <w:sz w:val="24"/>
          <w:szCs w:val="24"/>
        </w:rPr>
        <w:lastRenderedPageBreak/>
        <w:t>atsegumi (8210), netraucētas alas (8310). Konstatētas daudzgadīgās mēnesenes (</w:t>
      </w:r>
      <w:proofErr w:type="spellStart"/>
      <w:r w:rsidR="004C0DFE" w:rsidRPr="008C554C">
        <w:rPr>
          <w:sz w:val="24"/>
          <w:szCs w:val="24"/>
        </w:rPr>
        <w:t>Lunaria</w:t>
      </w:r>
      <w:proofErr w:type="spellEnd"/>
      <w:r w:rsidR="004C0DFE" w:rsidRPr="008C554C">
        <w:rPr>
          <w:sz w:val="24"/>
          <w:szCs w:val="24"/>
        </w:rPr>
        <w:t xml:space="preserve"> </w:t>
      </w:r>
      <w:proofErr w:type="spellStart"/>
      <w:r w:rsidR="004C0DFE" w:rsidRPr="008C554C">
        <w:rPr>
          <w:sz w:val="24"/>
          <w:szCs w:val="24"/>
        </w:rPr>
        <w:t>rediviva</w:t>
      </w:r>
      <w:proofErr w:type="spellEnd"/>
      <w:r w:rsidR="004C0DFE" w:rsidRPr="008C554C">
        <w:rPr>
          <w:sz w:val="24"/>
          <w:szCs w:val="24"/>
        </w:rPr>
        <w:t>) audzes. Alas ir sikspārņu ziemošanas vieta un noteiktas kā ziemojošo sikspārņu monitoringa stacija.</w:t>
      </w:r>
      <w:r w:rsidR="0014660D" w:rsidRPr="008C554C">
        <w:rPr>
          <w:sz w:val="24"/>
          <w:szCs w:val="24"/>
        </w:rPr>
        <w:t xml:space="preserve"> </w:t>
      </w:r>
    </w:p>
    <w:p w:rsidR="00C7282A" w:rsidRPr="008C554C" w:rsidRDefault="00C7282A" w:rsidP="00C7282A">
      <w:pPr>
        <w:pStyle w:val="Bezatstarpm"/>
        <w:rPr>
          <w:b/>
          <w:sz w:val="24"/>
          <w:szCs w:val="24"/>
        </w:rPr>
      </w:pPr>
      <w:r w:rsidRPr="008C554C">
        <w:rPr>
          <w:b/>
          <w:sz w:val="24"/>
          <w:szCs w:val="24"/>
        </w:rPr>
        <w:t>A</w:t>
      </w:r>
      <w:r w:rsidR="002C5F24" w:rsidRPr="008C554C">
        <w:rPr>
          <w:b/>
          <w:sz w:val="24"/>
          <w:szCs w:val="24"/>
        </w:rPr>
        <w:t>psaimniekošana</w:t>
      </w:r>
      <w:r w:rsidRPr="008C554C">
        <w:rPr>
          <w:b/>
          <w:sz w:val="24"/>
          <w:szCs w:val="24"/>
        </w:rPr>
        <w:tab/>
      </w:r>
    </w:p>
    <w:p w:rsidR="00350BAB" w:rsidRPr="008C554C" w:rsidRDefault="004C0DFE" w:rsidP="00350BAB">
      <w:pPr>
        <w:pStyle w:val="Bezatstarpm"/>
        <w:rPr>
          <w:sz w:val="24"/>
          <w:szCs w:val="24"/>
        </w:rPr>
      </w:pPr>
      <w:r w:rsidRPr="008C554C">
        <w:rPr>
          <w:sz w:val="24"/>
          <w:szCs w:val="24"/>
        </w:rPr>
        <w:t>Teritorijā nav informācijas par dabas vērtībām</w:t>
      </w:r>
      <w:r w:rsidR="00FC19F6" w:rsidRPr="008C554C">
        <w:rPr>
          <w:sz w:val="24"/>
          <w:szCs w:val="24"/>
        </w:rPr>
        <w:t xml:space="preserve"> un uzvedības noteikumiem apmeklējot alas</w:t>
      </w:r>
      <w:r w:rsidRPr="008C554C">
        <w:rPr>
          <w:sz w:val="24"/>
          <w:szCs w:val="24"/>
        </w:rPr>
        <w:t>, nav norāžu un citas labiekārtojuma infrastruktūras.</w:t>
      </w:r>
    </w:p>
    <w:p w:rsidR="008C554C" w:rsidRDefault="00C7282A" w:rsidP="00C7282A">
      <w:pPr>
        <w:pStyle w:val="Bezatstarpm"/>
        <w:rPr>
          <w:b/>
          <w:sz w:val="24"/>
          <w:szCs w:val="24"/>
        </w:rPr>
      </w:pPr>
      <w:r w:rsidRPr="008C554C">
        <w:rPr>
          <w:b/>
          <w:sz w:val="24"/>
          <w:szCs w:val="24"/>
        </w:rPr>
        <w:t>P</w:t>
      </w:r>
      <w:r w:rsidR="008C554C">
        <w:rPr>
          <w:b/>
          <w:sz w:val="24"/>
          <w:szCs w:val="24"/>
        </w:rPr>
        <w:t>iezīmes</w:t>
      </w:r>
    </w:p>
    <w:p w:rsidR="00C7282A" w:rsidRPr="008C554C" w:rsidRDefault="008C554C" w:rsidP="00C7282A">
      <w:pPr>
        <w:pStyle w:val="Bezatstarpm"/>
        <w:rPr>
          <w:b/>
          <w:sz w:val="24"/>
          <w:szCs w:val="24"/>
        </w:rPr>
      </w:pPr>
      <w:r>
        <w:rPr>
          <w:b/>
          <w:sz w:val="24"/>
          <w:szCs w:val="24"/>
        </w:rPr>
        <w:t>-</w:t>
      </w:r>
      <w:r w:rsidR="00C7282A" w:rsidRPr="008C554C">
        <w:rPr>
          <w:b/>
          <w:sz w:val="24"/>
          <w:szCs w:val="24"/>
        </w:rPr>
        <w:tab/>
      </w:r>
    </w:p>
    <w:p w:rsidR="00E67478" w:rsidRPr="008C554C" w:rsidRDefault="008C554C" w:rsidP="00C7282A">
      <w:pPr>
        <w:pStyle w:val="Bezatstarpm"/>
        <w:rPr>
          <w:b/>
          <w:sz w:val="24"/>
          <w:szCs w:val="24"/>
        </w:rPr>
      </w:pPr>
      <w:r>
        <w:rPr>
          <w:b/>
          <w:sz w:val="24"/>
          <w:szCs w:val="24"/>
        </w:rPr>
        <w:t>Novērtējumi</w:t>
      </w:r>
    </w:p>
    <w:p w:rsidR="00E67478" w:rsidRPr="008C554C" w:rsidRDefault="00E67478" w:rsidP="00E67478">
      <w:pPr>
        <w:pStyle w:val="Bezatstarpm"/>
        <w:rPr>
          <w:sz w:val="24"/>
          <w:szCs w:val="24"/>
        </w:rPr>
      </w:pPr>
      <w:r w:rsidRPr="008C554C">
        <w:rPr>
          <w:sz w:val="24"/>
          <w:szCs w:val="24"/>
        </w:rPr>
        <w:t xml:space="preserve">Unikālās vērtības - </w:t>
      </w:r>
      <w:r w:rsidR="004C0DFE" w:rsidRPr="008C554C">
        <w:rPr>
          <w:sz w:val="24"/>
          <w:szCs w:val="24"/>
        </w:rPr>
        <w:t>5</w:t>
      </w:r>
    </w:p>
    <w:p w:rsidR="00E67478" w:rsidRPr="008C554C" w:rsidRDefault="00E67478" w:rsidP="00E67478">
      <w:pPr>
        <w:pStyle w:val="Bezatstarpm"/>
        <w:rPr>
          <w:sz w:val="24"/>
          <w:szCs w:val="24"/>
        </w:rPr>
      </w:pPr>
      <w:r w:rsidRPr="008C554C">
        <w:rPr>
          <w:sz w:val="24"/>
          <w:szCs w:val="24"/>
        </w:rPr>
        <w:t xml:space="preserve">Ainaviskums - </w:t>
      </w:r>
      <w:r w:rsidR="004C0DFE" w:rsidRPr="008C554C">
        <w:rPr>
          <w:sz w:val="24"/>
          <w:szCs w:val="24"/>
        </w:rPr>
        <w:t>4</w:t>
      </w:r>
    </w:p>
    <w:p w:rsidR="00F77C10" w:rsidRDefault="00F77C10" w:rsidP="00E67478">
      <w:pPr>
        <w:pStyle w:val="Bezatstarpm"/>
        <w:rPr>
          <w:sz w:val="24"/>
          <w:szCs w:val="24"/>
        </w:rPr>
      </w:pPr>
      <w:r w:rsidRPr="00F77C10">
        <w:rPr>
          <w:sz w:val="24"/>
          <w:szCs w:val="24"/>
        </w:rPr>
        <w:t>Zinātniskais nozīmīgums:</w:t>
      </w:r>
    </w:p>
    <w:p w:rsidR="00E67478" w:rsidRPr="008C554C" w:rsidRDefault="00E67478" w:rsidP="00F77C10">
      <w:pPr>
        <w:pStyle w:val="Bezatstarpm"/>
        <w:ind w:left="720"/>
        <w:rPr>
          <w:sz w:val="24"/>
          <w:szCs w:val="24"/>
        </w:rPr>
      </w:pPr>
      <w:r w:rsidRPr="008C554C">
        <w:rPr>
          <w:sz w:val="24"/>
          <w:szCs w:val="24"/>
        </w:rPr>
        <w:t xml:space="preserve">Stratigrāfija - </w:t>
      </w:r>
      <w:r w:rsidR="004C0DFE" w:rsidRPr="008C554C">
        <w:rPr>
          <w:sz w:val="24"/>
          <w:szCs w:val="24"/>
        </w:rPr>
        <w:t>3</w:t>
      </w:r>
    </w:p>
    <w:p w:rsidR="00E67478" w:rsidRPr="008C554C" w:rsidRDefault="00E67478" w:rsidP="00F77C10">
      <w:pPr>
        <w:pStyle w:val="Bezatstarpm"/>
        <w:ind w:left="720"/>
        <w:rPr>
          <w:sz w:val="24"/>
          <w:szCs w:val="24"/>
        </w:rPr>
      </w:pPr>
      <w:r w:rsidRPr="008C554C">
        <w:rPr>
          <w:sz w:val="24"/>
          <w:szCs w:val="24"/>
        </w:rPr>
        <w:t xml:space="preserve">Uzbūve - </w:t>
      </w:r>
      <w:r w:rsidR="004C0DFE" w:rsidRPr="008C554C">
        <w:rPr>
          <w:sz w:val="24"/>
          <w:szCs w:val="24"/>
        </w:rPr>
        <w:t>5</w:t>
      </w:r>
    </w:p>
    <w:p w:rsidR="00E67478" w:rsidRPr="008C554C" w:rsidRDefault="00E67478" w:rsidP="00F77C10">
      <w:pPr>
        <w:pStyle w:val="Bezatstarpm"/>
        <w:ind w:left="720"/>
        <w:rPr>
          <w:sz w:val="24"/>
          <w:szCs w:val="24"/>
        </w:rPr>
      </w:pPr>
      <w:r w:rsidRPr="008C554C">
        <w:rPr>
          <w:sz w:val="24"/>
          <w:szCs w:val="24"/>
        </w:rPr>
        <w:t xml:space="preserve">Viela - </w:t>
      </w:r>
      <w:r w:rsidR="004C0DFE" w:rsidRPr="008C554C">
        <w:rPr>
          <w:sz w:val="24"/>
          <w:szCs w:val="24"/>
        </w:rPr>
        <w:t>3</w:t>
      </w:r>
    </w:p>
    <w:p w:rsidR="00E67478" w:rsidRPr="008C554C" w:rsidRDefault="00E67478" w:rsidP="00F77C10">
      <w:pPr>
        <w:pStyle w:val="Bezatstarpm"/>
        <w:ind w:left="720"/>
        <w:rPr>
          <w:sz w:val="24"/>
          <w:szCs w:val="24"/>
        </w:rPr>
      </w:pPr>
      <w:r w:rsidRPr="008C554C">
        <w:rPr>
          <w:sz w:val="24"/>
          <w:szCs w:val="24"/>
        </w:rPr>
        <w:t xml:space="preserve">Procesi - </w:t>
      </w:r>
      <w:r w:rsidR="004C0DFE" w:rsidRPr="008C554C">
        <w:rPr>
          <w:sz w:val="24"/>
          <w:szCs w:val="24"/>
        </w:rPr>
        <w:t>3</w:t>
      </w:r>
    </w:p>
    <w:p w:rsidR="00E67478" w:rsidRPr="008C554C" w:rsidRDefault="00E67478" w:rsidP="00E67478">
      <w:pPr>
        <w:pStyle w:val="Bezatstarpm"/>
        <w:rPr>
          <w:sz w:val="24"/>
          <w:szCs w:val="24"/>
        </w:rPr>
      </w:pPr>
      <w:r w:rsidRPr="008C554C">
        <w:rPr>
          <w:sz w:val="24"/>
          <w:szCs w:val="24"/>
        </w:rPr>
        <w:t xml:space="preserve">Citas vērtības - </w:t>
      </w:r>
      <w:r w:rsidR="004C0DFE" w:rsidRPr="008C554C">
        <w:rPr>
          <w:sz w:val="24"/>
          <w:szCs w:val="24"/>
        </w:rPr>
        <w:t>4</w:t>
      </w:r>
    </w:p>
    <w:p w:rsidR="002C5F24" w:rsidRPr="008C554C" w:rsidRDefault="00EB15ED" w:rsidP="00C7282A">
      <w:pPr>
        <w:pStyle w:val="Bezatstarpm"/>
        <w:rPr>
          <w:sz w:val="24"/>
          <w:szCs w:val="24"/>
        </w:rPr>
      </w:pPr>
      <w:r w:rsidRPr="008C554C">
        <w:rPr>
          <w:sz w:val="24"/>
          <w:szCs w:val="24"/>
        </w:rPr>
        <w:t xml:space="preserve">Novērtējumu summa </w:t>
      </w:r>
      <w:r w:rsidR="00BF7483" w:rsidRPr="008C554C">
        <w:rPr>
          <w:sz w:val="24"/>
          <w:szCs w:val="24"/>
        </w:rPr>
        <w:t>–</w:t>
      </w:r>
      <w:r w:rsidR="004C0DFE" w:rsidRPr="008C554C">
        <w:rPr>
          <w:sz w:val="24"/>
          <w:szCs w:val="24"/>
        </w:rPr>
        <w:t xml:space="preserve"> </w:t>
      </w:r>
      <w:r w:rsidR="00BF7483" w:rsidRPr="008C554C">
        <w:rPr>
          <w:sz w:val="24"/>
          <w:szCs w:val="24"/>
        </w:rPr>
        <w:t>27</w:t>
      </w:r>
    </w:p>
    <w:p w:rsidR="002C5F24" w:rsidRPr="008C554C" w:rsidRDefault="002C5F24" w:rsidP="00C7282A">
      <w:pPr>
        <w:pStyle w:val="Bezatstarpm"/>
        <w:rPr>
          <w:b/>
          <w:sz w:val="24"/>
          <w:szCs w:val="24"/>
        </w:rPr>
      </w:pPr>
      <w:bookmarkStart w:id="0" w:name="_GoBack"/>
      <w:bookmarkEnd w:id="0"/>
      <w:r w:rsidRPr="008C554C">
        <w:rPr>
          <w:b/>
          <w:sz w:val="24"/>
          <w:szCs w:val="24"/>
        </w:rPr>
        <w:t>Robežu izmai</w:t>
      </w:r>
      <w:r w:rsidR="00012EA6" w:rsidRPr="008C554C">
        <w:rPr>
          <w:b/>
          <w:sz w:val="24"/>
          <w:szCs w:val="24"/>
        </w:rPr>
        <w:t>ņ</w:t>
      </w:r>
      <w:r w:rsidRPr="008C554C">
        <w:rPr>
          <w:b/>
          <w:sz w:val="24"/>
          <w:szCs w:val="24"/>
        </w:rPr>
        <w:t>u pamatojums</w:t>
      </w:r>
    </w:p>
    <w:p w:rsidR="00F7373E" w:rsidRPr="008C554C" w:rsidRDefault="00FC19F6" w:rsidP="00235AD6">
      <w:pPr>
        <w:pStyle w:val="Bezatstarpm"/>
        <w:rPr>
          <w:sz w:val="24"/>
          <w:szCs w:val="24"/>
        </w:rPr>
      </w:pPr>
      <w:r w:rsidRPr="008C554C">
        <w:rPr>
          <w:sz w:val="24"/>
          <w:szCs w:val="24"/>
        </w:rPr>
        <w:t>Līdzšinējā</w:t>
      </w:r>
      <w:r w:rsidR="00556F19" w:rsidRPr="008C554C">
        <w:rPr>
          <w:sz w:val="24"/>
          <w:szCs w:val="24"/>
        </w:rPr>
        <w:t xml:space="preserve"> dabas pieminekļa t</w:t>
      </w:r>
      <w:r w:rsidR="00AC7FDB" w:rsidRPr="008C554C">
        <w:rPr>
          <w:sz w:val="24"/>
          <w:szCs w:val="24"/>
        </w:rPr>
        <w:t>eritorija</w:t>
      </w:r>
      <w:r w:rsidR="00BF7483" w:rsidRPr="008C554C">
        <w:rPr>
          <w:sz w:val="24"/>
          <w:szCs w:val="24"/>
        </w:rPr>
        <w:t xml:space="preserve">s robežas </w:t>
      </w:r>
      <w:r w:rsidRPr="008C554C">
        <w:rPr>
          <w:sz w:val="24"/>
          <w:szCs w:val="24"/>
        </w:rPr>
        <w:t xml:space="preserve">bija </w:t>
      </w:r>
      <w:r w:rsidR="00BF7483" w:rsidRPr="008C554C">
        <w:rPr>
          <w:sz w:val="24"/>
          <w:szCs w:val="24"/>
        </w:rPr>
        <w:t>nepieciešams koriģēt pavisam nedaudz</w:t>
      </w:r>
      <w:r w:rsidRPr="008C554C">
        <w:rPr>
          <w:sz w:val="24"/>
          <w:szCs w:val="24"/>
        </w:rPr>
        <w:t>,</w:t>
      </w:r>
      <w:r w:rsidR="00BF7483" w:rsidRPr="008C554C">
        <w:rPr>
          <w:sz w:val="24"/>
          <w:szCs w:val="24"/>
        </w:rPr>
        <w:t xml:space="preserve"> pieskaņojot tās zemes kadastru un </w:t>
      </w:r>
      <w:proofErr w:type="spellStart"/>
      <w:r w:rsidR="00BF7483" w:rsidRPr="008C554C">
        <w:rPr>
          <w:sz w:val="24"/>
          <w:szCs w:val="24"/>
        </w:rPr>
        <w:t>lietojumveidu</w:t>
      </w:r>
      <w:proofErr w:type="spellEnd"/>
      <w:r w:rsidR="00BF7483" w:rsidRPr="008C554C">
        <w:rPr>
          <w:sz w:val="24"/>
          <w:szCs w:val="24"/>
        </w:rPr>
        <w:t xml:space="preserve"> robežu izvietojumam. Dabas pieminekļa platība izmain</w:t>
      </w:r>
      <w:r w:rsidRPr="008C554C">
        <w:rPr>
          <w:sz w:val="24"/>
          <w:szCs w:val="24"/>
        </w:rPr>
        <w:t>īj</w:t>
      </w:r>
      <w:r w:rsidR="00BF7483" w:rsidRPr="008C554C">
        <w:rPr>
          <w:sz w:val="24"/>
          <w:szCs w:val="24"/>
        </w:rPr>
        <w:t xml:space="preserve">ās no </w:t>
      </w:r>
      <w:r w:rsidR="00AC7FDB" w:rsidRPr="008C554C">
        <w:rPr>
          <w:sz w:val="24"/>
          <w:szCs w:val="24"/>
        </w:rPr>
        <w:t xml:space="preserve"> </w:t>
      </w:r>
      <w:r w:rsidR="00BF7483" w:rsidRPr="008C554C">
        <w:rPr>
          <w:sz w:val="24"/>
          <w:szCs w:val="24"/>
        </w:rPr>
        <w:t>11,5 ha uz 10,01 ha.</w:t>
      </w:r>
    </w:p>
    <w:p w:rsidR="00A63A3F" w:rsidRPr="008C554C" w:rsidRDefault="00A63A3F" w:rsidP="00A63A3F">
      <w:pPr>
        <w:pStyle w:val="Bezatstarpm"/>
        <w:rPr>
          <w:b/>
          <w:sz w:val="24"/>
          <w:szCs w:val="24"/>
        </w:rPr>
      </w:pPr>
      <w:r w:rsidRPr="008C554C">
        <w:rPr>
          <w:b/>
          <w:sz w:val="24"/>
          <w:szCs w:val="24"/>
        </w:rPr>
        <w:t xml:space="preserve">Ieteikumi aizsardzībai un </w:t>
      </w:r>
      <w:r w:rsidR="008C554C">
        <w:rPr>
          <w:b/>
          <w:sz w:val="24"/>
          <w:szCs w:val="24"/>
        </w:rPr>
        <w:t>apsaimniekošanai</w:t>
      </w:r>
    </w:p>
    <w:p w:rsidR="004C0DFE" w:rsidRPr="008C554C" w:rsidRDefault="004C0DFE" w:rsidP="004C0DFE">
      <w:pPr>
        <w:pStyle w:val="Bezatstarpm"/>
        <w:rPr>
          <w:sz w:val="24"/>
          <w:szCs w:val="24"/>
        </w:rPr>
      </w:pPr>
      <w:r w:rsidRPr="008C554C">
        <w:rPr>
          <w:sz w:val="24"/>
          <w:szCs w:val="24"/>
        </w:rPr>
        <w:t>Nepieciešams izlikt informāciju par teritorijas dabas vērtībām ar noteikumiem un nosacījumiem, kas ievērojami apmeklējot teritoriju.</w:t>
      </w:r>
    </w:p>
    <w:p w:rsidR="00FC07DD" w:rsidRPr="008C554C" w:rsidRDefault="004C0DFE" w:rsidP="004C0DFE">
      <w:pPr>
        <w:pStyle w:val="Bezatstarpm"/>
        <w:rPr>
          <w:sz w:val="24"/>
          <w:szCs w:val="24"/>
        </w:rPr>
      </w:pPr>
      <w:r w:rsidRPr="008C554C">
        <w:rPr>
          <w:sz w:val="24"/>
          <w:szCs w:val="24"/>
        </w:rPr>
        <w:t>Teritoriju nepieciešams saglabāt gan zinātniskiem ģeomorfoloģijas, stratigrāfijas, hidroģeoloģijas, gan sugu un biotopu pētījumiem, gan arī kā ainaviski vērtīgu dabas veidojumu kopumu, kas ir nozīmīgs dzīvās dabas vērtību saglabāšanai.</w:t>
      </w:r>
    </w:p>
    <w:p w:rsidR="00C47A99" w:rsidRPr="008C554C" w:rsidRDefault="00C47A99" w:rsidP="00B24BE1">
      <w:pPr>
        <w:pStyle w:val="Bezatstarpm"/>
        <w:rPr>
          <w:sz w:val="24"/>
          <w:szCs w:val="24"/>
        </w:rPr>
      </w:pPr>
    </w:p>
    <w:p w:rsidR="00EA5D6A" w:rsidRDefault="00EA5D6A" w:rsidP="00B24BE1">
      <w:pPr>
        <w:pStyle w:val="Bezatstarpm"/>
        <w:rPr>
          <w:sz w:val="24"/>
          <w:szCs w:val="24"/>
        </w:rPr>
      </w:pPr>
    </w:p>
    <w:p w:rsidR="008C554C" w:rsidRDefault="008C554C" w:rsidP="008C554C">
      <w:pPr>
        <w:pStyle w:val="Bezatstarpm"/>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 , 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t>Stratigrāfija,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4- viens no lielākajiem konkrētās svītas atsegumiem, bet nav stratotips ,  </w:t>
      </w:r>
      <w:r>
        <w:rPr>
          <w:rFonts w:ascii="Verdana" w:hAnsi="Verdana"/>
          <w:sz w:val="12"/>
          <w:szCs w:val="12"/>
        </w:rPr>
        <w:br/>
        <w:t>5- svītas stratotips vai unikālu fosīliju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8C554C" w:rsidRPr="008C554C" w:rsidRDefault="008C554C" w:rsidP="00B24BE1">
      <w:pPr>
        <w:pStyle w:val="Bezatstarpm"/>
        <w:rPr>
          <w:sz w:val="24"/>
          <w:szCs w:val="24"/>
        </w:rPr>
      </w:pPr>
    </w:p>
    <w:sectPr w:rsidR="008C554C" w:rsidRPr="008C554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236DC"/>
    <w:rsid w:val="00034E30"/>
    <w:rsid w:val="00043588"/>
    <w:rsid w:val="00043BFF"/>
    <w:rsid w:val="000819E9"/>
    <w:rsid w:val="000938CA"/>
    <w:rsid w:val="000E2D9D"/>
    <w:rsid w:val="00101C6A"/>
    <w:rsid w:val="0014237C"/>
    <w:rsid w:val="0014660D"/>
    <w:rsid w:val="00163C3C"/>
    <w:rsid w:val="0020503D"/>
    <w:rsid w:val="00206BA0"/>
    <w:rsid w:val="002226FB"/>
    <w:rsid w:val="00235AD6"/>
    <w:rsid w:val="00275719"/>
    <w:rsid w:val="002C5F24"/>
    <w:rsid w:val="002D38C8"/>
    <w:rsid w:val="002D56A8"/>
    <w:rsid w:val="00350BAB"/>
    <w:rsid w:val="00376214"/>
    <w:rsid w:val="003A7ADD"/>
    <w:rsid w:val="003B0303"/>
    <w:rsid w:val="003B5055"/>
    <w:rsid w:val="00400369"/>
    <w:rsid w:val="00410813"/>
    <w:rsid w:val="00443D41"/>
    <w:rsid w:val="004C0DFE"/>
    <w:rsid w:val="004D0947"/>
    <w:rsid w:val="0053717B"/>
    <w:rsid w:val="00556F19"/>
    <w:rsid w:val="00582675"/>
    <w:rsid w:val="00584C60"/>
    <w:rsid w:val="0059221F"/>
    <w:rsid w:val="005A7495"/>
    <w:rsid w:val="005B3226"/>
    <w:rsid w:val="005F2081"/>
    <w:rsid w:val="00695609"/>
    <w:rsid w:val="006F391A"/>
    <w:rsid w:val="007026AD"/>
    <w:rsid w:val="00721509"/>
    <w:rsid w:val="007252A5"/>
    <w:rsid w:val="00737937"/>
    <w:rsid w:val="007411EC"/>
    <w:rsid w:val="00744810"/>
    <w:rsid w:val="007A4563"/>
    <w:rsid w:val="00835ABF"/>
    <w:rsid w:val="008C554C"/>
    <w:rsid w:val="008C7C27"/>
    <w:rsid w:val="008F1193"/>
    <w:rsid w:val="008F4EE5"/>
    <w:rsid w:val="00916037"/>
    <w:rsid w:val="00930687"/>
    <w:rsid w:val="00956BE0"/>
    <w:rsid w:val="009C6940"/>
    <w:rsid w:val="009D7C26"/>
    <w:rsid w:val="009E76CB"/>
    <w:rsid w:val="00A046C9"/>
    <w:rsid w:val="00A44B2A"/>
    <w:rsid w:val="00A46EA7"/>
    <w:rsid w:val="00A52A9E"/>
    <w:rsid w:val="00A53665"/>
    <w:rsid w:val="00A61CA4"/>
    <w:rsid w:val="00A63A3F"/>
    <w:rsid w:val="00A74D50"/>
    <w:rsid w:val="00AB464D"/>
    <w:rsid w:val="00AC7FDB"/>
    <w:rsid w:val="00AE301C"/>
    <w:rsid w:val="00B06716"/>
    <w:rsid w:val="00B24BE1"/>
    <w:rsid w:val="00B60262"/>
    <w:rsid w:val="00B82F0B"/>
    <w:rsid w:val="00BC0A25"/>
    <w:rsid w:val="00BF7483"/>
    <w:rsid w:val="00C47A99"/>
    <w:rsid w:val="00C67931"/>
    <w:rsid w:val="00C7282A"/>
    <w:rsid w:val="00CA1B3A"/>
    <w:rsid w:val="00D80290"/>
    <w:rsid w:val="00DB523C"/>
    <w:rsid w:val="00DC15C2"/>
    <w:rsid w:val="00DF3538"/>
    <w:rsid w:val="00E05062"/>
    <w:rsid w:val="00E12FE6"/>
    <w:rsid w:val="00E16EFD"/>
    <w:rsid w:val="00E200C3"/>
    <w:rsid w:val="00E2551E"/>
    <w:rsid w:val="00E61769"/>
    <w:rsid w:val="00E67478"/>
    <w:rsid w:val="00EA5D6A"/>
    <w:rsid w:val="00EB15ED"/>
    <w:rsid w:val="00EB20A0"/>
    <w:rsid w:val="00F10282"/>
    <w:rsid w:val="00F20ECC"/>
    <w:rsid w:val="00F60268"/>
    <w:rsid w:val="00F7373E"/>
    <w:rsid w:val="00F76ED7"/>
    <w:rsid w:val="00F77C10"/>
    <w:rsid w:val="00FC07DD"/>
    <w:rsid w:val="00FC1577"/>
    <w:rsid w:val="00FC19F6"/>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728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72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5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3</Pages>
  <Words>3352</Words>
  <Characters>1912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Dainis Ozols</cp:lastModifiedBy>
  <cp:revision>15</cp:revision>
  <dcterms:created xsi:type="dcterms:W3CDTF">2013-10-04T07:51:00Z</dcterms:created>
  <dcterms:modified xsi:type="dcterms:W3CDTF">2017-06-01T21:16:00Z</dcterms:modified>
</cp:coreProperties>
</file>