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F540A9" w:rsidRDefault="00556F19" w:rsidP="00C7282A">
      <w:pPr>
        <w:pStyle w:val="NoSpacing"/>
        <w:jc w:val="center"/>
        <w:rPr>
          <w:b/>
          <w:sz w:val="28"/>
          <w:szCs w:val="24"/>
        </w:rPr>
      </w:pPr>
      <w:r w:rsidRPr="00F540A9">
        <w:rPr>
          <w:sz w:val="28"/>
          <w:szCs w:val="24"/>
        </w:rPr>
        <w:t xml:space="preserve">Ģeoloģiskais dabas piemineklis </w:t>
      </w:r>
      <w:r w:rsidR="000C4785" w:rsidRPr="00F540A9">
        <w:rPr>
          <w:b/>
          <w:sz w:val="28"/>
          <w:szCs w:val="24"/>
        </w:rPr>
        <w:tab/>
      </w:r>
      <w:r w:rsidR="00270D73" w:rsidRPr="00F540A9">
        <w:rPr>
          <w:b/>
          <w:sz w:val="28"/>
          <w:szCs w:val="24"/>
        </w:rPr>
        <w:t>Sproģu gravas</w:t>
      </w:r>
    </w:p>
    <w:p w:rsidR="00A44B2A" w:rsidRPr="00F540A9" w:rsidRDefault="00FC07DD" w:rsidP="00C7282A">
      <w:pPr>
        <w:pStyle w:val="NoSpacing"/>
        <w:jc w:val="center"/>
        <w:rPr>
          <w:sz w:val="28"/>
          <w:szCs w:val="24"/>
        </w:rPr>
      </w:pPr>
      <w:r w:rsidRPr="00F540A9">
        <w:rPr>
          <w:sz w:val="28"/>
          <w:szCs w:val="24"/>
        </w:rPr>
        <w:t xml:space="preserve">MK 175. noteikumu piel. Nr. </w:t>
      </w:r>
      <w:r w:rsidR="00270D73" w:rsidRPr="00F540A9">
        <w:rPr>
          <w:sz w:val="28"/>
          <w:szCs w:val="24"/>
        </w:rPr>
        <w:t>8</w:t>
      </w:r>
      <w:r w:rsidR="00061657" w:rsidRPr="00F540A9">
        <w:rPr>
          <w:sz w:val="28"/>
          <w:szCs w:val="24"/>
        </w:rPr>
        <w:t>3</w:t>
      </w:r>
    </w:p>
    <w:p w:rsidR="00F540A9" w:rsidRDefault="00F540A9" w:rsidP="00597372">
      <w:pPr>
        <w:pStyle w:val="NoSpacing"/>
        <w:jc w:val="both"/>
        <w:rPr>
          <w:b/>
          <w:sz w:val="32"/>
          <w:szCs w:val="24"/>
        </w:rPr>
      </w:pPr>
    </w:p>
    <w:p w:rsidR="00276FFC" w:rsidRPr="00F540A9" w:rsidRDefault="00F540A9" w:rsidP="00597372">
      <w:pPr>
        <w:pStyle w:val="NoSpacing"/>
        <w:jc w:val="both"/>
        <w:rPr>
          <w:b/>
          <w:sz w:val="32"/>
          <w:szCs w:val="24"/>
        </w:rPr>
      </w:pPr>
      <w:r>
        <w:rPr>
          <w:b/>
          <w:sz w:val="32"/>
          <w:szCs w:val="24"/>
        </w:rPr>
        <w:t>Detalizēts apraksts</w:t>
      </w:r>
    </w:p>
    <w:p w:rsidR="00F540A9" w:rsidRDefault="00F540A9" w:rsidP="00597372">
      <w:pPr>
        <w:pStyle w:val="NoSpacing"/>
        <w:jc w:val="both"/>
        <w:rPr>
          <w:b/>
          <w:sz w:val="24"/>
          <w:szCs w:val="24"/>
        </w:rPr>
      </w:pPr>
    </w:p>
    <w:p w:rsidR="00276FFC" w:rsidRPr="00F540A9" w:rsidRDefault="00F540A9" w:rsidP="00597372">
      <w:pPr>
        <w:pStyle w:val="NoSpacing"/>
        <w:jc w:val="both"/>
        <w:rPr>
          <w:b/>
          <w:sz w:val="24"/>
          <w:szCs w:val="24"/>
        </w:rPr>
      </w:pPr>
      <w:r>
        <w:rPr>
          <w:b/>
          <w:sz w:val="24"/>
          <w:szCs w:val="24"/>
        </w:rPr>
        <w:t>Adrese</w:t>
      </w:r>
    </w:p>
    <w:p w:rsidR="00276FFC" w:rsidRPr="00F540A9" w:rsidRDefault="00276FFC" w:rsidP="00597372">
      <w:pPr>
        <w:pStyle w:val="NoSpacing"/>
        <w:jc w:val="both"/>
        <w:rPr>
          <w:sz w:val="24"/>
          <w:szCs w:val="24"/>
        </w:rPr>
      </w:pPr>
      <w:r w:rsidRPr="00F540A9">
        <w:rPr>
          <w:sz w:val="24"/>
          <w:szCs w:val="24"/>
        </w:rPr>
        <w:t>Krāslavas novadā, Kaplavas pagastā, dabas parkā Daugavas loki, aizsargājamo ainavu apvidū un</w:t>
      </w:r>
      <w:proofErr w:type="gramStart"/>
      <w:r w:rsidRPr="00F540A9">
        <w:rPr>
          <w:sz w:val="24"/>
          <w:szCs w:val="24"/>
        </w:rPr>
        <w:t xml:space="preserve">  </w:t>
      </w:r>
      <w:proofErr w:type="spellStart"/>
      <w:proofErr w:type="gramEnd"/>
      <w:r w:rsidRPr="00F540A9">
        <w:rPr>
          <w:sz w:val="24"/>
          <w:szCs w:val="24"/>
        </w:rPr>
        <w:t>Natura</w:t>
      </w:r>
      <w:proofErr w:type="spellEnd"/>
      <w:r w:rsidRPr="00F540A9">
        <w:rPr>
          <w:sz w:val="24"/>
          <w:szCs w:val="24"/>
        </w:rPr>
        <w:t xml:space="preserve"> 2000 teritorijā </w:t>
      </w:r>
      <w:proofErr w:type="spellStart"/>
      <w:r w:rsidRPr="00F540A9">
        <w:rPr>
          <w:sz w:val="24"/>
          <w:szCs w:val="24"/>
        </w:rPr>
        <w:t>Augšdaugava</w:t>
      </w:r>
      <w:proofErr w:type="spellEnd"/>
      <w:r w:rsidRPr="00F540A9">
        <w:rPr>
          <w:sz w:val="24"/>
          <w:szCs w:val="24"/>
        </w:rPr>
        <w:t>.</w:t>
      </w:r>
    </w:p>
    <w:p w:rsidR="007B2C47" w:rsidRPr="00F540A9" w:rsidRDefault="007B2C47" w:rsidP="007B2C47">
      <w:pPr>
        <w:spacing w:after="0" w:line="240" w:lineRule="auto"/>
        <w:jc w:val="both"/>
        <w:rPr>
          <w:rFonts w:ascii="Calibri" w:eastAsia="Times New Roman" w:hAnsi="Calibri" w:cs="Calibri"/>
          <w:sz w:val="24"/>
          <w:szCs w:val="24"/>
          <w:lang w:eastAsia="lv-LV"/>
        </w:rPr>
      </w:pPr>
      <w:r w:rsidRPr="00F540A9">
        <w:rPr>
          <w:rFonts w:ascii="Calibri" w:eastAsia="Times New Roman" w:hAnsi="Calibri" w:cs="Calibri"/>
          <w:sz w:val="24"/>
          <w:szCs w:val="24"/>
          <w:lang w:eastAsia="lv-LV"/>
        </w:rPr>
        <w:t>Ģeogrāfiskās koordinātes E27° 6,216' un N55° 52,396', jeb x694163, y196329 LKS92 sistēmā.</w:t>
      </w:r>
    </w:p>
    <w:p w:rsidR="00276FFC" w:rsidRPr="00F540A9" w:rsidRDefault="00F540A9" w:rsidP="00597372">
      <w:pPr>
        <w:pStyle w:val="NoSpacing"/>
        <w:jc w:val="both"/>
        <w:rPr>
          <w:b/>
          <w:sz w:val="24"/>
          <w:szCs w:val="24"/>
        </w:rPr>
      </w:pPr>
      <w:r>
        <w:rPr>
          <w:b/>
          <w:sz w:val="24"/>
          <w:szCs w:val="24"/>
        </w:rPr>
        <w:t>Ģeogrāfiskais novietojums</w:t>
      </w:r>
    </w:p>
    <w:p w:rsidR="00276FFC" w:rsidRPr="00F540A9" w:rsidRDefault="00276FFC" w:rsidP="00597372">
      <w:pPr>
        <w:pStyle w:val="NoSpacing"/>
        <w:jc w:val="both"/>
        <w:rPr>
          <w:sz w:val="24"/>
          <w:szCs w:val="24"/>
        </w:rPr>
      </w:pPr>
      <w:proofErr w:type="spellStart"/>
      <w:r w:rsidRPr="00F540A9">
        <w:rPr>
          <w:sz w:val="24"/>
          <w:szCs w:val="24"/>
        </w:rPr>
        <w:t>Augšdaugavas</w:t>
      </w:r>
      <w:proofErr w:type="spellEnd"/>
      <w:r w:rsidRPr="00F540A9">
        <w:rPr>
          <w:sz w:val="24"/>
          <w:szCs w:val="24"/>
        </w:rPr>
        <w:t xml:space="preserve"> pazeminājumā, Daugavas senlejā, upes kreisajā krastā.</w:t>
      </w:r>
    </w:p>
    <w:p w:rsidR="00276FFC" w:rsidRPr="00F540A9" w:rsidRDefault="00F540A9" w:rsidP="00597372">
      <w:pPr>
        <w:pStyle w:val="NoSpacing"/>
        <w:jc w:val="both"/>
        <w:rPr>
          <w:b/>
          <w:sz w:val="24"/>
          <w:szCs w:val="24"/>
        </w:rPr>
      </w:pPr>
      <w:r>
        <w:rPr>
          <w:b/>
          <w:sz w:val="24"/>
          <w:szCs w:val="24"/>
        </w:rPr>
        <w:t>Ģeoloģiskie veidojumi</w:t>
      </w:r>
    </w:p>
    <w:p w:rsidR="0059592E" w:rsidRPr="00F540A9" w:rsidRDefault="00597372" w:rsidP="0059592E">
      <w:pPr>
        <w:spacing w:after="0" w:line="253" w:lineRule="auto"/>
        <w:ind w:right="20"/>
        <w:jc w:val="both"/>
        <w:rPr>
          <w:sz w:val="24"/>
          <w:szCs w:val="24"/>
        </w:rPr>
      </w:pPr>
      <w:proofErr w:type="spellStart"/>
      <w:r w:rsidRPr="00F540A9">
        <w:rPr>
          <w:rFonts w:eastAsia="Times New Roman"/>
          <w:sz w:val="24"/>
          <w:szCs w:val="24"/>
        </w:rPr>
        <w:t>Avotcirku</w:t>
      </w:r>
      <w:proofErr w:type="spellEnd"/>
      <w:r w:rsidRPr="00F540A9">
        <w:rPr>
          <w:rFonts w:eastAsia="Times New Roman"/>
          <w:sz w:val="24"/>
          <w:szCs w:val="24"/>
        </w:rPr>
        <w:t xml:space="preserve"> gravas </w:t>
      </w:r>
      <w:r w:rsidR="0059592E" w:rsidRPr="00F540A9">
        <w:rPr>
          <w:rFonts w:eastAsia="Times New Roman"/>
          <w:sz w:val="24"/>
          <w:szCs w:val="24"/>
        </w:rPr>
        <w:t>-</w:t>
      </w:r>
      <w:r w:rsidRPr="00F540A9">
        <w:rPr>
          <w:rFonts w:eastAsia="Times New Roman"/>
          <w:sz w:val="24"/>
          <w:szCs w:val="24"/>
        </w:rPr>
        <w:t xml:space="preserve"> īsas, nesazarotas nogāžu gravas ar ievērojamu gultnes </w:t>
      </w:r>
      <w:proofErr w:type="spellStart"/>
      <w:r w:rsidRPr="00F540A9">
        <w:rPr>
          <w:rFonts w:eastAsia="Times New Roman"/>
          <w:sz w:val="24"/>
          <w:szCs w:val="24"/>
        </w:rPr>
        <w:t>garenprofila</w:t>
      </w:r>
      <w:proofErr w:type="spellEnd"/>
      <w:r w:rsidRPr="00F540A9">
        <w:rPr>
          <w:rFonts w:eastAsia="Times New Roman"/>
          <w:sz w:val="24"/>
          <w:szCs w:val="24"/>
        </w:rPr>
        <w:t xml:space="preserve"> kritumu (&gt;15°) un nogāžu slīpumu. To augšgalā, sufozijas</w:t>
      </w:r>
      <w:r w:rsidR="0059592E" w:rsidRPr="00F540A9">
        <w:rPr>
          <w:rFonts w:eastAsia="Times New Roman"/>
          <w:sz w:val="24"/>
          <w:szCs w:val="24"/>
        </w:rPr>
        <w:t>, erozijas</w:t>
      </w:r>
      <w:r w:rsidRPr="00F540A9">
        <w:rPr>
          <w:rFonts w:eastAsia="Times New Roman"/>
          <w:sz w:val="24"/>
          <w:szCs w:val="24"/>
        </w:rPr>
        <w:t xml:space="preserve"> un noslīdeņu attīstības rezultāta ir izveidojušies ieliektas formas </w:t>
      </w:r>
      <w:r w:rsidR="0059592E" w:rsidRPr="00F540A9">
        <w:rPr>
          <w:rFonts w:eastAsia="Times New Roman"/>
          <w:sz w:val="24"/>
          <w:szCs w:val="24"/>
        </w:rPr>
        <w:t xml:space="preserve">paplašinājumi – </w:t>
      </w:r>
      <w:proofErr w:type="spellStart"/>
      <w:r w:rsidR="0059592E" w:rsidRPr="00F540A9">
        <w:rPr>
          <w:rFonts w:eastAsia="Times New Roman"/>
          <w:sz w:val="24"/>
          <w:szCs w:val="24"/>
        </w:rPr>
        <w:t>avotcirki</w:t>
      </w:r>
      <w:proofErr w:type="spellEnd"/>
      <w:r w:rsidR="0059592E" w:rsidRPr="00F540A9">
        <w:rPr>
          <w:rFonts w:eastAsia="Times New Roman"/>
          <w:sz w:val="24"/>
          <w:szCs w:val="24"/>
        </w:rPr>
        <w:t>.</w:t>
      </w:r>
      <w:r w:rsidR="0059592E" w:rsidRPr="00F540A9">
        <w:rPr>
          <w:sz w:val="24"/>
          <w:szCs w:val="24"/>
        </w:rPr>
        <w:t xml:space="preserve"> </w:t>
      </w:r>
    </w:p>
    <w:p w:rsidR="00597372" w:rsidRPr="00F540A9" w:rsidRDefault="00F540A9" w:rsidP="00597372">
      <w:pPr>
        <w:spacing w:after="0" w:line="253" w:lineRule="auto"/>
        <w:ind w:right="20"/>
        <w:jc w:val="both"/>
        <w:rPr>
          <w:b/>
          <w:bCs/>
          <w:sz w:val="24"/>
          <w:szCs w:val="24"/>
        </w:rPr>
      </w:pPr>
      <w:r>
        <w:rPr>
          <w:b/>
          <w:bCs/>
          <w:sz w:val="24"/>
          <w:szCs w:val="24"/>
        </w:rPr>
        <w:t>Izmēri</w:t>
      </w:r>
    </w:p>
    <w:p w:rsidR="00597372" w:rsidRPr="00F540A9" w:rsidRDefault="00597372" w:rsidP="00597372">
      <w:pPr>
        <w:spacing w:after="0" w:line="0" w:lineRule="atLeast"/>
        <w:jc w:val="both"/>
        <w:rPr>
          <w:rFonts w:eastAsia="Times New Roman"/>
          <w:sz w:val="24"/>
          <w:szCs w:val="24"/>
        </w:rPr>
      </w:pPr>
      <w:r w:rsidRPr="00F540A9">
        <w:rPr>
          <w:rFonts w:eastAsia="Times New Roman"/>
          <w:sz w:val="24"/>
          <w:szCs w:val="24"/>
        </w:rPr>
        <w:t xml:space="preserve">Dabas pieminekļa platība ir </w:t>
      </w:r>
      <w:r w:rsidR="007B2C47" w:rsidRPr="00F540A9">
        <w:rPr>
          <w:rFonts w:eastAsia="Times New Roman"/>
          <w:sz w:val="24"/>
          <w:szCs w:val="24"/>
        </w:rPr>
        <w:t>32,74</w:t>
      </w:r>
      <w:r w:rsidRPr="00F540A9">
        <w:rPr>
          <w:rFonts w:eastAsia="Times New Roman"/>
          <w:sz w:val="24"/>
          <w:szCs w:val="24"/>
        </w:rPr>
        <w:t xml:space="preserve"> ha.</w:t>
      </w:r>
    </w:p>
    <w:p w:rsidR="00597372" w:rsidRPr="00F540A9" w:rsidRDefault="00F540A9" w:rsidP="00597372">
      <w:pPr>
        <w:pStyle w:val="NoSpacing"/>
        <w:jc w:val="both"/>
        <w:rPr>
          <w:sz w:val="24"/>
          <w:szCs w:val="24"/>
        </w:rPr>
      </w:pPr>
      <w:r>
        <w:rPr>
          <w:b/>
          <w:bCs/>
          <w:sz w:val="24"/>
          <w:szCs w:val="24"/>
        </w:rPr>
        <w:t>Debits</w:t>
      </w:r>
    </w:p>
    <w:p w:rsidR="00597372" w:rsidRPr="00F540A9" w:rsidRDefault="00597372" w:rsidP="00597372">
      <w:pPr>
        <w:spacing w:after="0" w:line="0" w:lineRule="atLeast"/>
        <w:jc w:val="both"/>
        <w:rPr>
          <w:rFonts w:eastAsia="Times New Roman"/>
          <w:sz w:val="24"/>
          <w:szCs w:val="24"/>
        </w:rPr>
      </w:pPr>
      <w:r w:rsidRPr="00F540A9">
        <w:rPr>
          <w:rFonts w:eastAsia="Times New Roman"/>
          <w:sz w:val="24"/>
          <w:szCs w:val="24"/>
        </w:rPr>
        <w:t xml:space="preserve">Nav </w:t>
      </w:r>
      <w:r w:rsidR="0059592E" w:rsidRPr="00F540A9">
        <w:rPr>
          <w:rFonts w:eastAsia="Times New Roman"/>
          <w:sz w:val="24"/>
          <w:szCs w:val="24"/>
        </w:rPr>
        <w:t>noteikts</w:t>
      </w:r>
      <w:r w:rsidRPr="00F540A9">
        <w:rPr>
          <w:rFonts w:eastAsia="Times New Roman"/>
          <w:sz w:val="24"/>
          <w:szCs w:val="24"/>
        </w:rPr>
        <w:t>.</w:t>
      </w:r>
    </w:p>
    <w:p w:rsidR="00597372" w:rsidRPr="00F540A9" w:rsidRDefault="00F540A9" w:rsidP="00597372">
      <w:pPr>
        <w:pStyle w:val="NoSpacing"/>
        <w:jc w:val="both"/>
        <w:rPr>
          <w:sz w:val="24"/>
          <w:szCs w:val="24"/>
        </w:rPr>
      </w:pPr>
      <w:r>
        <w:rPr>
          <w:b/>
          <w:bCs/>
          <w:sz w:val="24"/>
          <w:szCs w:val="24"/>
        </w:rPr>
        <w:t>Unikālās vērtības</w:t>
      </w:r>
    </w:p>
    <w:p w:rsidR="00597372" w:rsidRPr="00F540A9" w:rsidRDefault="0059592E" w:rsidP="0059592E">
      <w:pPr>
        <w:tabs>
          <w:tab w:val="left" w:pos="720"/>
        </w:tabs>
        <w:spacing w:after="0" w:line="236" w:lineRule="auto"/>
        <w:ind w:right="20"/>
        <w:jc w:val="both"/>
        <w:rPr>
          <w:sz w:val="24"/>
          <w:szCs w:val="24"/>
        </w:rPr>
      </w:pPr>
      <w:r w:rsidRPr="00F540A9">
        <w:rPr>
          <w:rFonts w:eastAsia="Times New Roman"/>
          <w:sz w:val="24"/>
          <w:szCs w:val="24"/>
        </w:rPr>
        <w:t>S</w:t>
      </w:r>
      <w:r w:rsidR="00597372" w:rsidRPr="00F540A9">
        <w:rPr>
          <w:rFonts w:eastAsia="Times New Roman"/>
          <w:sz w:val="24"/>
          <w:szCs w:val="24"/>
        </w:rPr>
        <w:t xml:space="preserve">ufozijas, nogāžu un gravu erozijas </w:t>
      </w:r>
      <w:r w:rsidRPr="00F540A9">
        <w:rPr>
          <w:rFonts w:eastAsia="Times New Roman"/>
          <w:sz w:val="24"/>
          <w:szCs w:val="24"/>
        </w:rPr>
        <w:t xml:space="preserve">procesu </w:t>
      </w:r>
      <w:r w:rsidR="00597372" w:rsidRPr="00F540A9">
        <w:rPr>
          <w:rFonts w:eastAsia="Times New Roman"/>
          <w:sz w:val="24"/>
          <w:szCs w:val="24"/>
        </w:rPr>
        <w:t xml:space="preserve">veidoto reljefa formu daudzuma, izvietojuma blīvuma un to </w:t>
      </w:r>
      <w:proofErr w:type="gramStart"/>
      <w:r w:rsidR="00597372" w:rsidRPr="00F540A9">
        <w:rPr>
          <w:rFonts w:eastAsia="Times New Roman"/>
          <w:sz w:val="24"/>
          <w:szCs w:val="24"/>
        </w:rPr>
        <w:t>determinētā reljefa saposmojuma</w:t>
      </w:r>
      <w:proofErr w:type="gramEnd"/>
      <w:r w:rsidR="00597372" w:rsidRPr="00F540A9">
        <w:rPr>
          <w:rFonts w:eastAsia="Times New Roman"/>
          <w:sz w:val="24"/>
          <w:szCs w:val="24"/>
        </w:rPr>
        <w:t xml:space="preserve">, kā arī ainaviskuma ziņā </w:t>
      </w:r>
      <w:r w:rsidRPr="00F540A9">
        <w:rPr>
          <w:rFonts w:eastAsia="Times New Roman"/>
          <w:sz w:val="24"/>
          <w:szCs w:val="24"/>
        </w:rPr>
        <w:t>viena no</w:t>
      </w:r>
      <w:r w:rsidR="00597372" w:rsidRPr="00F540A9">
        <w:rPr>
          <w:rFonts w:eastAsia="Times New Roman"/>
          <w:sz w:val="24"/>
          <w:szCs w:val="24"/>
        </w:rPr>
        <w:t xml:space="preserve"> </w:t>
      </w:r>
      <w:r w:rsidRPr="00F540A9">
        <w:rPr>
          <w:rFonts w:eastAsia="Times New Roman"/>
          <w:sz w:val="24"/>
          <w:szCs w:val="24"/>
        </w:rPr>
        <w:t xml:space="preserve">nozīmīgākajām teritorijām </w:t>
      </w:r>
      <w:proofErr w:type="spellStart"/>
      <w:r w:rsidR="00597372" w:rsidRPr="00F540A9">
        <w:rPr>
          <w:rFonts w:eastAsia="Times New Roman"/>
          <w:sz w:val="24"/>
          <w:szCs w:val="24"/>
        </w:rPr>
        <w:t>Augšdaugavā</w:t>
      </w:r>
      <w:proofErr w:type="spellEnd"/>
      <w:r w:rsidRPr="00F540A9">
        <w:rPr>
          <w:rFonts w:eastAsia="Times New Roman"/>
          <w:sz w:val="24"/>
          <w:szCs w:val="24"/>
        </w:rPr>
        <w:t>.</w:t>
      </w:r>
    </w:p>
    <w:p w:rsidR="00597372" w:rsidRPr="00F540A9" w:rsidRDefault="00597372" w:rsidP="0059592E">
      <w:pPr>
        <w:spacing w:after="0" w:line="4" w:lineRule="exact"/>
        <w:jc w:val="both"/>
        <w:rPr>
          <w:sz w:val="24"/>
          <w:szCs w:val="24"/>
        </w:rPr>
      </w:pPr>
    </w:p>
    <w:p w:rsidR="00597372" w:rsidRPr="00F540A9" w:rsidRDefault="00597372" w:rsidP="0059592E">
      <w:pPr>
        <w:spacing w:after="0" w:line="1" w:lineRule="exact"/>
        <w:jc w:val="both"/>
        <w:rPr>
          <w:sz w:val="24"/>
          <w:szCs w:val="24"/>
        </w:rPr>
      </w:pPr>
    </w:p>
    <w:p w:rsidR="00597372" w:rsidRPr="00F540A9" w:rsidRDefault="0059592E" w:rsidP="0059592E">
      <w:pPr>
        <w:tabs>
          <w:tab w:val="left" w:pos="720"/>
        </w:tabs>
        <w:spacing w:after="0" w:line="251" w:lineRule="auto"/>
        <w:ind w:right="320"/>
        <w:jc w:val="both"/>
        <w:rPr>
          <w:rFonts w:eastAsia="Times New Roman"/>
          <w:sz w:val="24"/>
          <w:szCs w:val="24"/>
        </w:rPr>
      </w:pPr>
      <w:proofErr w:type="gramStart"/>
      <w:r w:rsidRPr="00F540A9">
        <w:rPr>
          <w:rFonts w:eastAsia="Times New Roman"/>
          <w:sz w:val="24"/>
          <w:szCs w:val="24"/>
        </w:rPr>
        <w:t>Ģ</w:t>
      </w:r>
      <w:r w:rsidR="00597372" w:rsidRPr="00F540A9">
        <w:rPr>
          <w:rFonts w:eastAsia="Times New Roman"/>
          <w:sz w:val="24"/>
          <w:szCs w:val="24"/>
        </w:rPr>
        <w:t xml:space="preserve">eoloģiski nozīmīgs </w:t>
      </w:r>
      <w:r w:rsidRPr="00F540A9">
        <w:rPr>
          <w:rFonts w:eastAsia="Times New Roman"/>
          <w:sz w:val="24"/>
          <w:szCs w:val="24"/>
        </w:rPr>
        <w:t>vieta</w:t>
      </w:r>
      <w:proofErr w:type="gramEnd"/>
      <w:r w:rsidR="00597372" w:rsidRPr="00F540A9">
        <w:rPr>
          <w:rFonts w:eastAsia="Times New Roman"/>
          <w:sz w:val="24"/>
          <w:szCs w:val="24"/>
        </w:rPr>
        <w:t>, kur</w:t>
      </w:r>
      <w:r w:rsidRPr="00F540A9">
        <w:rPr>
          <w:rFonts w:eastAsia="Times New Roman"/>
          <w:sz w:val="24"/>
          <w:szCs w:val="24"/>
        </w:rPr>
        <w:t>ā</w:t>
      </w:r>
      <w:r w:rsidR="00597372" w:rsidRPr="00F540A9">
        <w:rPr>
          <w:rFonts w:eastAsia="Times New Roman"/>
          <w:sz w:val="24"/>
          <w:szCs w:val="24"/>
        </w:rPr>
        <w:t xml:space="preserve"> </w:t>
      </w:r>
      <w:r w:rsidRPr="00F540A9">
        <w:rPr>
          <w:rFonts w:eastAsia="Times New Roman"/>
          <w:sz w:val="24"/>
          <w:szCs w:val="24"/>
        </w:rPr>
        <w:t>novērojama</w:t>
      </w:r>
      <w:r w:rsidR="00597372" w:rsidRPr="00F540A9">
        <w:rPr>
          <w:rFonts w:eastAsia="Times New Roman"/>
          <w:sz w:val="24"/>
          <w:szCs w:val="24"/>
        </w:rPr>
        <w:t xml:space="preserve"> mūsdienu eksogēno ģeoloģisko procesu norises daudzveidīb</w:t>
      </w:r>
      <w:r w:rsidRPr="00F540A9">
        <w:rPr>
          <w:rFonts w:eastAsia="Times New Roman"/>
          <w:sz w:val="24"/>
          <w:szCs w:val="24"/>
        </w:rPr>
        <w:t>a..</w:t>
      </w:r>
    </w:p>
    <w:p w:rsidR="00597372" w:rsidRPr="00F540A9" w:rsidRDefault="00F540A9" w:rsidP="00597372">
      <w:pPr>
        <w:pStyle w:val="NoSpacing"/>
        <w:jc w:val="both"/>
        <w:rPr>
          <w:sz w:val="24"/>
          <w:szCs w:val="24"/>
        </w:rPr>
      </w:pPr>
      <w:r>
        <w:rPr>
          <w:b/>
          <w:bCs/>
          <w:sz w:val="24"/>
          <w:szCs w:val="24"/>
        </w:rPr>
        <w:t>Ainaviskuma raksturojums</w:t>
      </w:r>
    </w:p>
    <w:p w:rsidR="00597372" w:rsidRPr="00F540A9" w:rsidRDefault="00597372" w:rsidP="00597372">
      <w:pPr>
        <w:spacing w:after="0" w:line="0" w:lineRule="atLeast"/>
        <w:jc w:val="both"/>
        <w:rPr>
          <w:rFonts w:eastAsia="Times New Roman"/>
          <w:sz w:val="24"/>
          <w:szCs w:val="24"/>
        </w:rPr>
      </w:pPr>
      <w:r w:rsidRPr="00F540A9">
        <w:rPr>
          <w:rFonts w:eastAsia="Times New Roman"/>
          <w:sz w:val="24"/>
          <w:szCs w:val="24"/>
        </w:rPr>
        <w:t>No pamatkrasta paveras izcilas ainavas uz Daugavas senieleju Skerškānu lokā.</w:t>
      </w:r>
    </w:p>
    <w:p w:rsidR="00597372" w:rsidRPr="00F540A9" w:rsidRDefault="00F540A9" w:rsidP="00597372">
      <w:pPr>
        <w:pStyle w:val="NoSpacing"/>
        <w:jc w:val="both"/>
        <w:rPr>
          <w:sz w:val="24"/>
          <w:szCs w:val="24"/>
        </w:rPr>
      </w:pPr>
      <w:proofErr w:type="spellStart"/>
      <w:r>
        <w:rPr>
          <w:b/>
          <w:bCs/>
          <w:sz w:val="24"/>
          <w:szCs w:val="24"/>
        </w:rPr>
        <w:t>Stratigrāfija</w:t>
      </w:r>
      <w:proofErr w:type="spellEnd"/>
    </w:p>
    <w:p w:rsidR="00630A3A" w:rsidRPr="00F540A9" w:rsidRDefault="00630A3A" w:rsidP="00630A3A">
      <w:pPr>
        <w:spacing w:after="0" w:line="0" w:lineRule="atLeast"/>
        <w:jc w:val="both"/>
        <w:rPr>
          <w:rFonts w:eastAsia="Times New Roman"/>
          <w:sz w:val="24"/>
          <w:szCs w:val="24"/>
        </w:rPr>
      </w:pPr>
      <w:r w:rsidRPr="00F540A9">
        <w:rPr>
          <w:rFonts w:eastAsia="Times New Roman"/>
          <w:sz w:val="24"/>
          <w:szCs w:val="24"/>
        </w:rPr>
        <w:t xml:space="preserve">Uz glacigēnā smilšmāla, morēnas, (gQ3) un to pārsedzošo </w:t>
      </w:r>
      <w:proofErr w:type="spellStart"/>
      <w:r w:rsidRPr="00F540A9">
        <w:rPr>
          <w:rFonts w:eastAsia="Times New Roman"/>
          <w:sz w:val="24"/>
          <w:szCs w:val="24"/>
        </w:rPr>
        <w:t>glacifluviālo</w:t>
      </w:r>
      <w:proofErr w:type="spellEnd"/>
      <w:r w:rsidRPr="00F540A9">
        <w:rPr>
          <w:rFonts w:eastAsia="Times New Roman"/>
          <w:sz w:val="24"/>
          <w:szCs w:val="24"/>
        </w:rPr>
        <w:t xml:space="preserve"> (fQ3) nogulumu kontakta veidojas atsevišķi lejupplūsmas avoti vai biežāk - avotu grupas.</w:t>
      </w:r>
    </w:p>
    <w:p w:rsidR="00597372" w:rsidRPr="00F540A9" w:rsidRDefault="00F540A9" w:rsidP="00597372">
      <w:pPr>
        <w:pStyle w:val="NoSpacing"/>
        <w:jc w:val="both"/>
        <w:rPr>
          <w:sz w:val="24"/>
          <w:szCs w:val="24"/>
        </w:rPr>
      </w:pPr>
      <w:r>
        <w:rPr>
          <w:b/>
          <w:bCs/>
          <w:sz w:val="24"/>
          <w:szCs w:val="24"/>
        </w:rPr>
        <w:t>Uzbūve</w:t>
      </w:r>
      <w:r w:rsidR="00597372" w:rsidRPr="00F540A9">
        <w:rPr>
          <w:b/>
          <w:bCs/>
          <w:sz w:val="24"/>
          <w:szCs w:val="24"/>
        </w:rPr>
        <w:t xml:space="preserve"> </w:t>
      </w:r>
    </w:p>
    <w:p w:rsidR="00597372" w:rsidRPr="00F540A9" w:rsidRDefault="0059592E" w:rsidP="00597372">
      <w:pPr>
        <w:spacing w:after="0" w:line="0" w:lineRule="atLeast"/>
        <w:jc w:val="both"/>
        <w:rPr>
          <w:rFonts w:eastAsia="Times New Roman"/>
          <w:sz w:val="24"/>
          <w:szCs w:val="24"/>
        </w:rPr>
      </w:pPr>
      <w:r w:rsidRPr="00F540A9">
        <w:rPr>
          <w:rFonts w:eastAsia="Times New Roman"/>
          <w:sz w:val="24"/>
          <w:szCs w:val="24"/>
        </w:rPr>
        <w:t xml:space="preserve">Teritorijā ir apsekotas un uzmērītas 28 īsas, nesazarotas nogāžu gravas, kuru augšteces daļā vērojami daudzi noslīdeņi un </w:t>
      </w:r>
      <w:proofErr w:type="spellStart"/>
      <w:r w:rsidRPr="00F540A9">
        <w:rPr>
          <w:rFonts w:eastAsia="Times New Roman"/>
          <w:sz w:val="24"/>
          <w:szCs w:val="24"/>
        </w:rPr>
        <w:t>avotcirki</w:t>
      </w:r>
      <w:proofErr w:type="spellEnd"/>
      <w:r w:rsidRPr="00F540A9">
        <w:rPr>
          <w:rFonts w:eastAsia="Times New Roman"/>
          <w:sz w:val="24"/>
          <w:szCs w:val="24"/>
        </w:rPr>
        <w:t xml:space="preserve">, un 6 </w:t>
      </w:r>
      <w:proofErr w:type="spellStart"/>
      <w:r w:rsidRPr="00F540A9">
        <w:rPr>
          <w:rFonts w:eastAsia="Times New Roman"/>
          <w:sz w:val="24"/>
          <w:szCs w:val="24"/>
        </w:rPr>
        <w:t>gravveida</w:t>
      </w:r>
      <w:proofErr w:type="spellEnd"/>
      <w:r w:rsidRPr="00F540A9">
        <w:rPr>
          <w:rFonts w:eastAsia="Times New Roman"/>
          <w:sz w:val="24"/>
          <w:szCs w:val="24"/>
        </w:rPr>
        <w:t xml:space="preserve"> ielejas. Pētījumu rezultāti liecina (Soms, Segliņš, 2011), ka dabas pieminekļa teritorijā esošās gravas veidojušās ģeoloģiskajiem un hidroģeoloģiskajiem faktoriem kombinējoties lineārajai erozijai labvēlīgā virzienā, </w:t>
      </w:r>
      <w:proofErr w:type="gramStart"/>
      <w:r w:rsidRPr="00F540A9">
        <w:rPr>
          <w:rFonts w:eastAsia="Times New Roman"/>
          <w:sz w:val="24"/>
          <w:szCs w:val="24"/>
        </w:rPr>
        <w:t>pie kam</w:t>
      </w:r>
      <w:proofErr w:type="gramEnd"/>
      <w:r w:rsidRPr="00F540A9">
        <w:rPr>
          <w:rFonts w:eastAsia="Times New Roman"/>
          <w:sz w:val="24"/>
          <w:szCs w:val="24"/>
        </w:rPr>
        <w:t xml:space="preserve"> gravu attīstībā dominējošā loma ir avotiem. Tieši pazemes ūdeņu ģeoloģiskā darbība (sufozijas un erozija) un ar to saistītā noslīdeņu veidošanās ir noteikusi apskatāmās teritorijas sarežģīto topogrāfiju un īsu, „pudeles kakla” vai </w:t>
      </w:r>
      <w:proofErr w:type="spellStart"/>
      <w:r w:rsidRPr="00F540A9">
        <w:rPr>
          <w:rFonts w:eastAsia="Times New Roman"/>
          <w:sz w:val="24"/>
          <w:szCs w:val="24"/>
        </w:rPr>
        <w:t>silesveida</w:t>
      </w:r>
      <w:proofErr w:type="spellEnd"/>
      <w:r w:rsidRPr="00F540A9">
        <w:rPr>
          <w:rFonts w:eastAsia="Times New Roman"/>
          <w:sz w:val="24"/>
          <w:szCs w:val="24"/>
        </w:rPr>
        <w:t xml:space="preserve"> formas gravu veidošanos.</w:t>
      </w:r>
    </w:p>
    <w:p w:rsidR="00597372" w:rsidRPr="00F540A9" w:rsidRDefault="00F540A9" w:rsidP="00597372">
      <w:pPr>
        <w:pStyle w:val="NoSpacing"/>
        <w:jc w:val="both"/>
        <w:rPr>
          <w:sz w:val="24"/>
          <w:szCs w:val="24"/>
        </w:rPr>
      </w:pPr>
      <w:r>
        <w:rPr>
          <w:b/>
          <w:bCs/>
          <w:sz w:val="24"/>
          <w:szCs w:val="24"/>
        </w:rPr>
        <w:t>Viela</w:t>
      </w:r>
    </w:p>
    <w:p w:rsidR="0059592E" w:rsidRPr="00F540A9" w:rsidRDefault="00630A3A" w:rsidP="00597372">
      <w:pPr>
        <w:spacing w:after="0" w:line="0" w:lineRule="atLeast"/>
        <w:jc w:val="both"/>
        <w:rPr>
          <w:rFonts w:eastAsia="Times New Roman"/>
          <w:sz w:val="24"/>
          <w:szCs w:val="24"/>
        </w:rPr>
      </w:pPr>
      <w:r w:rsidRPr="00F540A9">
        <w:rPr>
          <w:rFonts w:eastAsia="Times New Roman"/>
          <w:sz w:val="24"/>
          <w:szCs w:val="24"/>
        </w:rPr>
        <w:t>Uz glacigēnā smilšmāla, morēnas</w:t>
      </w:r>
      <w:proofErr w:type="gramStart"/>
      <w:r w:rsidRPr="00F540A9">
        <w:rPr>
          <w:rFonts w:eastAsia="Times New Roman"/>
          <w:sz w:val="24"/>
          <w:szCs w:val="24"/>
        </w:rPr>
        <w:t>, un to pārsedzošo</w:t>
      </w:r>
      <w:proofErr w:type="gramEnd"/>
      <w:r w:rsidRPr="00F540A9">
        <w:rPr>
          <w:rFonts w:eastAsia="Times New Roman"/>
          <w:sz w:val="24"/>
          <w:szCs w:val="24"/>
        </w:rPr>
        <w:t xml:space="preserve"> smilts un grants sastāva </w:t>
      </w:r>
      <w:proofErr w:type="spellStart"/>
      <w:r w:rsidRPr="00F540A9">
        <w:rPr>
          <w:rFonts w:eastAsia="Times New Roman"/>
          <w:sz w:val="24"/>
          <w:szCs w:val="24"/>
        </w:rPr>
        <w:t>glacifluviālo</w:t>
      </w:r>
      <w:proofErr w:type="spellEnd"/>
      <w:r w:rsidRPr="00F540A9">
        <w:rPr>
          <w:rFonts w:eastAsia="Times New Roman"/>
          <w:sz w:val="24"/>
          <w:szCs w:val="24"/>
        </w:rPr>
        <w:t xml:space="preserve"> nogulumu kontakta norisinās pazemes ūdeņu izplūde.</w:t>
      </w:r>
    </w:p>
    <w:p w:rsidR="00630A3A" w:rsidRPr="00F540A9" w:rsidRDefault="00630A3A" w:rsidP="00597372">
      <w:pPr>
        <w:spacing w:after="0" w:line="0" w:lineRule="atLeast"/>
        <w:jc w:val="both"/>
        <w:rPr>
          <w:rFonts w:eastAsia="Times New Roman"/>
          <w:sz w:val="24"/>
          <w:szCs w:val="24"/>
        </w:rPr>
      </w:pPr>
      <w:r w:rsidRPr="00F540A9">
        <w:rPr>
          <w:rFonts w:eastAsia="Times New Roman"/>
          <w:sz w:val="24"/>
          <w:szCs w:val="24"/>
        </w:rPr>
        <w:t>Avotu ūdens sastāvs nav noteikts.</w:t>
      </w:r>
    </w:p>
    <w:p w:rsidR="00597372" w:rsidRPr="00F540A9" w:rsidRDefault="00F540A9" w:rsidP="00597372">
      <w:pPr>
        <w:pStyle w:val="NoSpacing"/>
        <w:jc w:val="both"/>
        <w:rPr>
          <w:b/>
          <w:bCs/>
          <w:sz w:val="24"/>
          <w:szCs w:val="24"/>
        </w:rPr>
      </w:pPr>
      <w:r>
        <w:rPr>
          <w:b/>
          <w:bCs/>
          <w:sz w:val="24"/>
          <w:szCs w:val="24"/>
        </w:rPr>
        <w:t>Procesi</w:t>
      </w:r>
    </w:p>
    <w:p w:rsidR="0059592E" w:rsidRPr="00F540A9" w:rsidRDefault="00630A3A" w:rsidP="00597372">
      <w:pPr>
        <w:spacing w:after="0" w:line="253" w:lineRule="auto"/>
        <w:jc w:val="both"/>
        <w:rPr>
          <w:rFonts w:eastAsia="Times New Roman"/>
          <w:sz w:val="24"/>
          <w:szCs w:val="24"/>
        </w:rPr>
      </w:pPr>
      <w:r w:rsidRPr="00F540A9">
        <w:rPr>
          <w:rFonts w:eastAsia="Times New Roman"/>
          <w:sz w:val="24"/>
          <w:szCs w:val="24"/>
        </w:rPr>
        <w:lastRenderedPageBreak/>
        <w:t xml:space="preserve">Pazemes ūdeņu izplūde un ar to saistītie sufozijas un erozija procesi, un noslīdeņu veidošanās norisinās Daugavas senlejas pamatkrasta nogāzē. </w:t>
      </w:r>
      <w:r w:rsidR="00597372" w:rsidRPr="00F540A9">
        <w:rPr>
          <w:rFonts w:eastAsia="Times New Roman"/>
          <w:sz w:val="24"/>
          <w:szCs w:val="24"/>
        </w:rPr>
        <w:t xml:space="preserve">Sākotnēji </w:t>
      </w:r>
      <w:proofErr w:type="spellStart"/>
      <w:r w:rsidR="00597372" w:rsidRPr="00F540A9">
        <w:rPr>
          <w:rFonts w:eastAsia="Times New Roman"/>
          <w:sz w:val="24"/>
          <w:szCs w:val="24"/>
        </w:rPr>
        <w:t>avotcirku</w:t>
      </w:r>
      <w:proofErr w:type="spellEnd"/>
      <w:r w:rsidR="00597372" w:rsidRPr="00F540A9">
        <w:rPr>
          <w:rFonts w:eastAsia="Times New Roman"/>
          <w:sz w:val="24"/>
          <w:szCs w:val="24"/>
        </w:rPr>
        <w:t xml:space="preserve"> gravu veidošanos iezīmē noslīdeņu attīstība pama</w:t>
      </w:r>
      <w:r w:rsidRPr="00F540A9">
        <w:rPr>
          <w:rFonts w:eastAsia="Times New Roman"/>
          <w:sz w:val="24"/>
          <w:szCs w:val="24"/>
        </w:rPr>
        <w:t>tkrasta augšējā daļā. Turpmākā izplūstošā ūdens erozijas gaitā veidojas avotu strauta ieleja, kas kopā</w:t>
      </w:r>
      <w:r w:rsidR="0061246E" w:rsidRPr="00F540A9">
        <w:rPr>
          <w:rFonts w:eastAsia="Times New Roman"/>
          <w:sz w:val="24"/>
          <w:szCs w:val="24"/>
        </w:rPr>
        <w:t xml:space="preserve"> ar noslīdeņu cirku izveido </w:t>
      </w:r>
      <w:proofErr w:type="spellStart"/>
      <w:r w:rsidR="0061246E" w:rsidRPr="00F540A9">
        <w:rPr>
          <w:rFonts w:eastAsia="Times New Roman"/>
          <w:sz w:val="24"/>
          <w:szCs w:val="24"/>
        </w:rPr>
        <w:t>avotcirku</w:t>
      </w:r>
      <w:proofErr w:type="spellEnd"/>
      <w:r w:rsidR="0061246E" w:rsidRPr="00F540A9">
        <w:rPr>
          <w:rFonts w:eastAsia="Times New Roman"/>
          <w:sz w:val="24"/>
          <w:szCs w:val="24"/>
        </w:rPr>
        <w:t xml:space="preserve"> gravas</w:t>
      </w:r>
      <w:r w:rsidRPr="00F540A9">
        <w:rPr>
          <w:rFonts w:eastAsia="Times New Roman"/>
          <w:sz w:val="24"/>
          <w:szCs w:val="24"/>
        </w:rPr>
        <w:t>.</w:t>
      </w:r>
    </w:p>
    <w:p w:rsidR="00597372" w:rsidRPr="00F540A9" w:rsidRDefault="00F540A9" w:rsidP="00597372">
      <w:pPr>
        <w:pStyle w:val="NoSpacing"/>
        <w:jc w:val="both"/>
        <w:rPr>
          <w:sz w:val="24"/>
          <w:szCs w:val="24"/>
        </w:rPr>
      </w:pPr>
      <w:r>
        <w:rPr>
          <w:b/>
          <w:bCs/>
          <w:sz w:val="24"/>
          <w:szCs w:val="24"/>
        </w:rPr>
        <w:t>Dabas aizsardzība</w:t>
      </w:r>
    </w:p>
    <w:p w:rsidR="00597372" w:rsidRPr="00F540A9" w:rsidRDefault="00597372" w:rsidP="00597372">
      <w:pPr>
        <w:spacing w:after="0" w:line="247" w:lineRule="auto"/>
        <w:jc w:val="both"/>
        <w:rPr>
          <w:rFonts w:eastAsia="Times New Roman"/>
          <w:sz w:val="24"/>
          <w:szCs w:val="24"/>
        </w:rPr>
      </w:pPr>
      <w:r w:rsidRPr="00F540A9">
        <w:rPr>
          <w:rFonts w:eastAsia="Times New Roman"/>
          <w:sz w:val="24"/>
          <w:szCs w:val="24"/>
        </w:rPr>
        <w:t xml:space="preserve">Dabas pieminekļa teritorijā </w:t>
      </w:r>
      <w:r w:rsidR="0061246E" w:rsidRPr="00F540A9">
        <w:rPr>
          <w:rFonts w:eastAsia="Times New Roman"/>
          <w:sz w:val="24"/>
          <w:szCs w:val="24"/>
        </w:rPr>
        <w:t xml:space="preserve">atrodas </w:t>
      </w:r>
      <w:r w:rsidRPr="00F540A9">
        <w:rPr>
          <w:rFonts w:eastAsia="Times New Roman"/>
          <w:sz w:val="24"/>
          <w:szCs w:val="24"/>
        </w:rPr>
        <w:t>Eiropas Savienības aizsargājamie biotopi</w:t>
      </w:r>
      <w:r w:rsidR="0061246E" w:rsidRPr="00F540A9">
        <w:rPr>
          <w:rFonts w:eastAsia="Times New Roman"/>
          <w:sz w:val="24"/>
          <w:szCs w:val="24"/>
        </w:rPr>
        <w:t xml:space="preserve"> -</w:t>
      </w:r>
      <w:r w:rsidRPr="00F540A9">
        <w:rPr>
          <w:rFonts w:eastAsia="Times New Roman"/>
          <w:sz w:val="24"/>
          <w:szCs w:val="24"/>
        </w:rPr>
        <w:t xml:space="preserve"> upju straujteces un dabiski upju posmi (3260), nogāžu un gravu meži (9180</w:t>
      </w:r>
      <w:r w:rsidR="0061246E" w:rsidRPr="00F540A9">
        <w:rPr>
          <w:rFonts w:eastAsia="Times New Roman"/>
          <w:sz w:val="24"/>
          <w:szCs w:val="24"/>
        </w:rPr>
        <w:t>*</w:t>
      </w:r>
      <w:r w:rsidRPr="00F540A9">
        <w:rPr>
          <w:rFonts w:eastAsia="Times New Roman"/>
          <w:sz w:val="24"/>
          <w:szCs w:val="24"/>
        </w:rPr>
        <w:t>)</w:t>
      </w:r>
      <w:r w:rsidR="0061246E" w:rsidRPr="00F540A9">
        <w:rPr>
          <w:rFonts w:eastAsia="Times New Roman"/>
          <w:sz w:val="24"/>
          <w:szCs w:val="24"/>
        </w:rPr>
        <w:t>, minerālvielām bagāti avoti un avoksnāji (7160)</w:t>
      </w:r>
      <w:r w:rsidR="00566D0B" w:rsidRPr="00F540A9">
        <w:rPr>
          <w:rFonts w:eastAsia="Times New Roman"/>
          <w:sz w:val="24"/>
          <w:szCs w:val="24"/>
        </w:rPr>
        <w:t>, palieņu zālāji (6450), kā arī virkne</w:t>
      </w:r>
      <w:r w:rsidR="00F540A9">
        <w:rPr>
          <w:rFonts w:eastAsia="Times New Roman"/>
          <w:sz w:val="24"/>
          <w:szCs w:val="24"/>
        </w:rPr>
        <w:t xml:space="preserve"> aizsargājamu zālaugu sugu</w:t>
      </w:r>
      <w:r w:rsidRPr="00F540A9">
        <w:rPr>
          <w:rFonts w:eastAsia="Times New Roman"/>
          <w:sz w:val="24"/>
          <w:szCs w:val="24"/>
        </w:rPr>
        <w:t>.</w:t>
      </w:r>
    </w:p>
    <w:p w:rsidR="00597372" w:rsidRPr="00F540A9" w:rsidRDefault="00F540A9" w:rsidP="00597372">
      <w:pPr>
        <w:pStyle w:val="NoSpacing"/>
        <w:jc w:val="both"/>
        <w:rPr>
          <w:sz w:val="24"/>
          <w:szCs w:val="24"/>
        </w:rPr>
      </w:pPr>
      <w:r>
        <w:rPr>
          <w:b/>
          <w:bCs/>
          <w:sz w:val="24"/>
          <w:szCs w:val="24"/>
        </w:rPr>
        <w:t>Citas vērtības</w:t>
      </w:r>
      <w:r w:rsidR="00597372" w:rsidRPr="00F540A9">
        <w:rPr>
          <w:b/>
          <w:bCs/>
          <w:sz w:val="24"/>
          <w:szCs w:val="24"/>
        </w:rPr>
        <w:t xml:space="preserve"> </w:t>
      </w:r>
    </w:p>
    <w:p w:rsidR="0059592E" w:rsidRPr="00F540A9" w:rsidRDefault="00597372" w:rsidP="00597372">
      <w:pPr>
        <w:spacing w:after="0" w:line="259" w:lineRule="auto"/>
        <w:ind w:right="280"/>
        <w:jc w:val="both"/>
        <w:rPr>
          <w:rFonts w:eastAsia="Times New Roman"/>
          <w:sz w:val="24"/>
          <w:szCs w:val="24"/>
        </w:rPr>
      </w:pPr>
      <w:r w:rsidRPr="00F540A9">
        <w:rPr>
          <w:rFonts w:eastAsia="Times New Roman"/>
          <w:sz w:val="24"/>
          <w:szCs w:val="24"/>
        </w:rPr>
        <w:t xml:space="preserve">Dabas pieminekļa teritorijā </w:t>
      </w:r>
      <w:r w:rsidR="00566D0B" w:rsidRPr="00F540A9">
        <w:rPr>
          <w:rFonts w:eastAsia="Times New Roman"/>
          <w:sz w:val="24"/>
          <w:szCs w:val="24"/>
        </w:rPr>
        <w:t xml:space="preserve">atrodas </w:t>
      </w:r>
      <w:r w:rsidR="00391705" w:rsidRPr="00F540A9">
        <w:rPr>
          <w:rFonts w:eastAsia="Times New Roman"/>
          <w:sz w:val="24"/>
          <w:szCs w:val="24"/>
        </w:rPr>
        <w:t xml:space="preserve">Aizvējiņu pilskalns, </w:t>
      </w:r>
      <w:r w:rsidRPr="00F540A9">
        <w:rPr>
          <w:rFonts w:eastAsia="Times New Roman"/>
          <w:sz w:val="24"/>
          <w:szCs w:val="24"/>
        </w:rPr>
        <w:t>lapegļu aleja</w:t>
      </w:r>
      <w:r w:rsidR="00391705" w:rsidRPr="00F540A9">
        <w:rPr>
          <w:rFonts w:eastAsia="Times New Roman"/>
          <w:sz w:val="24"/>
          <w:szCs w:val="24"/>
        </w:rPr>
        <w:t xml:space="preserve">, kā arī </w:t>
      </w:r>
      <w:proofErr w:type="spellStart"/>
      <w:r w:rsidR="00391705" w:rsidRPr="00F540A9">
        <w:rPr>
          <w:rFonts w:eastAsia="Times New Roman"/>
          <w:sz w:val="24"/>
          <w:szCs w:val="24"/>
        </w:rPr>
        <w:t>akumulatīvi</w:t>
      </w:r>
      <w:proofErr w:type="spellEnd"/>
      <w:r w:rsidR="00391705" w:rsidRPr="00F540A9">
        <w:rPr>
          <w:rFonts w:eastAsia="Times New Roman"/>
          <w:sz w:val="24"/>
          <w:szCs w:val="24"/>
        </w:rPr>
        <w:t xml:space="preserve"> veidojumi Daugavas gultnē – </w:t>
      </w:r>
      <w:proofErr w:type="spellStart"/>
      <w:r w:rsidR="00391705" w:rsidRPr="00F540A9">
        <w:rPr>
          <w:rFonts w:eastAsia="Times New Roman"/>
          <w:sz w:val="24"/>
          <w:szCs w:val="24"/>
        </w:rPr>
        <w:t>vidussēres</w:t>
      </w:r>
      <w:proofErr w:type="spellEnd"/>
      <w:r w:rsidR="00391705" w:rsidRPr="00F540A9">
        <w:rPr>
          <w:rFonts w:eastAsia="Times New Roman"/>
          <w:sz w:val="24"/>
          <w:szCs w:val="24"/>
        </w:rPr>
        <w:t xml:space="preserve"> (</w:t>
      </w:r>
      <w:proofErr w:type="spellStart"/>
      <w:r w:rsidR="00391705" w:rsidRPr="00F540A9">
        <w:rPr>
          <w:rFonts w:eastAsia="Times New Roman"/>
          <w:sz w:val="24"/>
          <w:szCs w:val="24"/>
        </w:rPr>
        <w:t>Dvoriščes</w:t>
      </w:r>
      <w:proofErr w:type="spellEnd"/>
      <w:r w:rsidR="00391705" w:rsidRPr="00F540A9">
        <w:rPr>
          <w:rFonts w:eastAsia="Times New Roman"/>
          <w:sz w:val="24"/>
          <w:szCs w:val="24"/>
        </w:rPr>
        <w:t xml:space="preserve"> sēklis).</w:t>
      </w:r>
    </w:p>
    <w:p w:rsidR="00566D0B" w:rsidRPr="00F540A9" w:rsidRDefault="00566D0B" w:rsidP="00597372">
      <w:pPr>
        <w:spacing w:after="0" w:line="259" w:lineRule="auto"/>
        <w:ind w:right="280"/>
        <w:jc w:val="both"/>
        <w:rPr>
          <w:rFonts w:eastAsia="Times New Roman"/>
          <w:sz w:val="24"/>
          <w:szCs w:val="24"/>
        </w:rPr>
      </w:pPr>
      <w:r w:rsidRPr="00F540A9">
        <w:rPr>
          <w:rFonts w:eastAsia="Times New Roman"/>
          <w:sz w:val="24"/>
          <w:szCs w:val="24"/>
        </w:rPr>
        <w:t>Teritorija izmantojama dabas tūrismam un vides izglītībai.</w:t>
      </w:r>
    </w:p>
    <w:p w:rsidR="00597372" w:rsidRPr="00F540A9" w:rsidRDefault="00F540A9" w:rsidP="00597372">
      <w:pPr>
        <w:pStyle w:val="NoSpacing"/>
        <w:jc w:val="both"/>
        <w:rPr>
          <w:sz w:val="24"/>
          <w:szCs w:val="24"/>
        </w:rPr>
      </w:pPr>
      <w:r>
        <w:rPr>
          <w:b/>
          <w:bCs/>
          <w:sz w:val="24"/>
          <w:szCs w:val="24"/>
        </w:rPr>
        <w:t>Stāvoklis</w:t>
      </w:r>
    </w:p>
    <w:p w:rsidR="00597372" w:rsidRPr="00F540A9" w:rsidRDefault="00597372" w:rsidP="00597372">
      <w:pPr>
        <w:spacing w:after="0" w:line="0" w:lineRule="atLeast"/>
        <w:jc w:val="both"/>
        <w:rPr>
          <w:rFonts w:eastAsia="Times New Roman"/>
          <w:sz w:val="24"/>
          <w:szCs w:val="24"/>
        </w:rPr>
      </w:pPr>
      <w:r w:rsidRPr="00F540A9">
        <w:rPr>
          <w:rFonts w:eastAsia="Times New Roman"/>
          <w:sz w:val="24"/>
          <w:szCs w:val="24"/>
        </w:rPr>
        <w:t xml:space="preserve">Vidējs. Pamatkrasta nogāze un </w:t>
      </w:r>
      <w:proofErr w:type="spellStart"/>
      <w:r w:rsidRPr="00F540A9">
        <w:rPr>
          <w:rFonts w:eastAsia="Times New Roman"/>
          <w:sz w:val="24"/>
          <w:szCs w:val="24"/>
        </w:rPr>
        <w:t>avotcirku</w:t>
      </w:r>
      <w:proofErr w:type="spellEnd"/>
      <w:r w:rsidRPr="00F540A9">
        <w:rPr>
          <w:rFonts w:eastAsia="Times New Roman"/>
          <w:sz w:val="24"/>
          <w:szCs w:val="24"/>
        </w:rPr>
        <w:t xml:space="preserve"> gravas ir aizaugušas.</w:t>
      </w:r>
    </w:p>
    <w:p w:rsidR="00597372" w:rsidRPr="00F540A9" w:rsidRDefault="00F540A9" w:rsidP="00597372">
      <w:pPr>
        <w:pStyle w:val="NoSpacing"/>
        <w:jc w:val="both"/>
        <w:rPr>
          <w:sz w:val="24"/>
          <w:szCs w:val="24"/>
        </w:rPr>
      </w:pPr>
      <w:r>
        <w:rPr>
          <w:b/>
          <w:bCs/>
          <w:sz w:val="24"/>
          <w:szCs w:val="24"/>
        </w:rPr>
        <w:t>Bojājumi</w:t>
      </w:r>
    </w:p>
    <w:p w:rsidR="00597372" w:rsidRPr="00F540A9" w:rsidRDefault="00597372" w:rsidP="00597372">
      <w:pPr>
        <w:pStyle w:val="NoSpacing"/>
        <w:jc w:val="both"/>
        <w:rPr>
          <w:sz w:val="24"/>
          <w:szCs w:val="24"/>
        </w:rPr>
      </w:pPr>
      <w:r w:rsidRPr="00F540A9">
        <w:rPr>
          <w:sz w:val="24"/>
          <w:szCs w:val="24"/>
        </w:rPr>
        <w:t>Nav.</w:t>
      </w:r>
    </w:p>
    <w:p w:rsidR="00597372" w:rsidRPr="00F540A9" w:rsidRDefault="00F540A9" w:rsidP="00597372">
      <w:pPr>
        <w:pStyle w:val="NoSpacing"/>
        <w:jc w:val="both"/>
        <w:rPr>
          <w:sz w:val="24"/>
          <w:szCs w:val="24"/>
        </w:rPr>
      </w:pPr>
      <w:r>
        <w:rPr>
          <w:b/>
          <w:bCs/>
          <w:sz w:val="24"/>
          <w:szCs w:val="24"/>
        </w:rPr>
        <w:t>Apdraudējumi</w:t>
      </w:r>
    </w:p>
    <w:p w:rsidR="00597372" w:rsidRPr="00F540A9" w:rsidRDefault="00566D0B" w:rsidP="00597372">
      <w:pPr>
        <w:spacing w:after="0" w:line="0" w:lineRule="atLeast"/>
        <w:jc w:val="both"/>
        <w:rPr>
          <w:rFonts w:eastAsia="Times New Roman"/>
          <w:sz w:val="24"/>
          <w:szCs w:val="24"/>
        </w:rPr>
      </w:pPr>
      <w:r w:rsidRPr="00F540A9">
        <w:rPr>
          <w:rFonts w:eastAsia="Times New Roman"/>
          <w:sz w:val="24"/>
          <w:szCs w:val="24"/>
        </w:rPr>
        <w:t>Nav</w:t>
      </w:r>
      <w:r w:rsidR="00597372" w:rsidRPr="00F540A9">
        <w:rPr>
          <w:rFonts w:eastAsia="Times New Roman"/>
          <w:sz w:val="24"/>
          <w:szCs w:val="24"/>
        </w:rPr>
        <w:t>.</w:t>
      </w:r>
    </w:p>
    <w:p w:rsidR="00597372" w:rsidRPr="00F540A9" w:rsidRDefault="00F540A9" w:rsidP="00597372">
      <w:pPr>
        <w:pStyle w:val="NoSpacing"/>
        <w:jc w:val="both"/>
        <w:rPr>
          <w:sz w:val="24"/>
          <w:szCs w:val="24"/>
        </w:rPr>
      </w:pPr>
      <w:r>
        <w:rPr>
          <w:b/>
          <w:bCs/>
          <w:sz w:val="24"/>
          <w:szCs w:val="24"/>
        </w:rPr>
        <w:t>Apsaimniekošana</w:t>
      </w:r>
    </w:p>
    <w:p w:rsidR="00597372" w:rsidRPr="00F540A9" w:rsidRDefault="00597372" w:rsidP="00597372">
      <w:pPr>
        <w:spacing w:after="0" w:line="279" w:lineRule="auto"/>
        <w:jc w:val="both"/>
        <w:rPr>
          <w:rFonts w:eastAsia="Times New Roman"/>
          <w:sz w:val="24"/>
          <w:szCs w:val="24"/>
        </w:rPr>
      </w:pPr>
      <w:r w:rsidRPr="00F540A9">
        <w:rPr>
          <w:rFonts w:eastAsia="Times New Roman"/>
          <w:sz w:val="24"/>
          <w:szCs w:val="24"/>
        </w:rPr>
        <w:t xml:space="preserve">Teritorijā nav informācijas par šo </w:t>
      </w:r>
      <w:r w:rsidR="00566D0B" w:rsidRPr="00F540A9">
        <w:rPr>
          <w:rFonts w:eastAsia="Times New Roman"/>
          <w:sz w:val="24"/>
          <w:szCs w:val="24"/>
        </w:rPr>
        <w:t>ģeovie</w:t>
      </w:r>
      <w:r w:rsidRPr="00F540A9">
        <w:rPr>
          <w:rFonts w:eastAsia="Times New Roman"/>
          <w:sz w:val="24"/>
          <w:szCs w:val="24"/>
        </w:rPr>
        <w:t>tu un citām dabas vērtībām</w:t>
      </w:r>
      <w:r w:rsidR="00566D0B" w:rsidRPr="00F540A9">
        <w:rPr>
          <w:rFonts w:eastAsia="Times New Roman"/>
          <w:sz w:val="24"/>
          <w:szCs w:val="24"/>
        </w:rPr>
        <w:t>, nav teritorijas robežzīmju</w:t>
      </w:r>
      <w:r w:rsidRPr="00F540A9">
        <w:rPr>
          <w:rFonts w:eastAsia="Times New Roman"/>
          <w:sz w:val="24"/>
          <w:szCs w:val="24"/>
        </w:rPr>
        <w:t>. Saimnieciskā darbība netiek veikta.</w:t>
      </w:r>
    </w:p>
    <w:p w:rsidR="00597372" w:rsidRPr="00F540A9" w:rsidRDefault="00597372" w:rsidP="00597372">
      <w:pPr>
        <w:pStyle w:val="NoSpacing"/>
        <w:jc w:val="both"/>
        <w:rPr>
          <w:sz w:val="24"/>
          <w:szCs w:val="24"/>
        </w:rPr>
      </w:pPr>
      <w:r w:rsidRPr="00F540A9">
        <w:rPr>
          <w:b/>
          <w:bCs/>
          <w:sz w:val="24"/>
          <w:szCs w:val="24"/>
        </w:rPr>
        <w:t xml:space="preserve">Piezīmes </w:t>
      </w:r>
    </w:p>
    <w:p w:rsidR="00566D0B" w:rsidRPr="00F540A9" w:rsidRDefault="00597372" w:rsidP="00566D0B">
      <w:pPr>
        <w:spacing w:after="0" w:line="0" w:lineRule="atLeast"/>
        <w:jc w:val="both"/>
        <w:rPr>
          <w:rFonts w:eastAsia="Times New Roman"/>
          <w:sz w:val="24"/>
          <w:szCs w:val="24"/>
        </w:rPr>
      </w:pPr>
      <w:r w:rsidRPr="00F540A9">
        <w:rPr>
          <w:rFonts w:eastAsia="Times New Roman"/>
          <w:sz w:val="24"/>
          <w:szCs w:val="24"/>
        </w:rPr>
        <w:t>Apraksts, novērtējumi un robežu izmaiņu pamatojums balstīti uz līgumdarba pētījuma ietvaros veiktā apsekojuma un literatūras datiem.</w:t>
      </w:r>
      <w:r w:rsidR="00566D0B" w:rsidRPr="00F540A9">
        <w:rPr>
          <w:rFonts w:eastAsia="Times New Roman"/>
          <w:sz w:val="24"/>
          <w:szCs w:val="24"/>
        </w:rPr>
        <w:t xml:space="preserve"> Apsekoja Juris Soms, 20.09.2014.</w:t>
      </w:r>
    </w:p>
    <w:p w:rsidR="00597372" w:rsidRPr="00F540A9" w:rsidRDefault="00F540A9" w:rsidP="00597372">
      <w:pPr>
        <w:pStyle w:val="NoSpacing"/>
        <w:jc w:val="both"/>
        <w:rPr>
          <w:sz w:val="24"/>
          <w:szCs w:val="24"/>
        </w:rPr>
      </w:pPr>
      <w:r>
        <w:rPr>
          <w:b/>
          <w:bCs/>
          <w:sz w:val="24"/>
          <w:szCs w:val="24"/>
        </w:rPr>
        <w:t>Novērtējumi</w:t>
      </w:r>
    </w:p>
    <w:p w:rsidR="00597372" w:rsidRPr="00F540A9" w:rsidRDefault="00597372" w:rsidP="00597372">
      <w:pPr>
        <w:pStyle w:val="NoSpacing"/>
        <w:jc w:val="both"/>
        <w:rPr>
          <w:sz w:val="24"/>
          <w:szCs w:val="24"/>
        </w:rPr>
      </w:pPr>
      <w:r w:rsidRPr="00F540A9">
        <w:rPr>
          <w:sz w:val="24"/>
          <w:szCs w:val="24"/>
        </w:rPr>
        <w:t xml:space="preserve">Unikālās vērtības – </w:t>
      </w:r>
      <w:r w:rsidR="00566D0B" w:rsidRPr="00F540A9">
        <w:rPr>
          <w:sz w:val="24"/>
          <w:szCs w:val="24"/>
        </w:rPr>
        <w:t>4</w:t>
      </w:r>
    </w:p>
    <w:p w:rsidR="00597372" w:rsidRPr="00F540A9" w:rsidRDefault="00597372" w:rsidP="00597372">
      <w:pPr>
        <w:pStyle w:val="NoSpacing"/>
        <w:jc w:val="both"/>
        <w:rPr>
          <w:sz w:val="24"/>
          <w:szCs w:val="24"/>
        </w:rPr>
      </w:pPr>
      <w:r w:rsidRPr="00F540A9">
        <w:rPr>
          <w:sz w:val="24"/>
          <w:szCs w:val="24"/>
        </w:rPr>
        <w:t xml:space="preserve">Ainaviskums – </w:t>
      </w:r>
      <w:r w:rsidR="00566D0B" w:rsidRPr="00F540A9">
        <w:rPr>
          <w:sz w:val="24"/>
          <w:szCs w:val="24"/>
        </w:rPr>
        <w:t>4</w:t>
      </w:r>
    </w:p>
    <w:p w:rsidR="001C0B94" w:rsidRDefault="001C0B94" w:rsidP="00597372">
      <w:pPr>
        <w:pStyle w:val="NoSpacing"/>
        <w:jc w:val="both"/>
        <w:rPr>
          <w:sz w:val="24"/>
          <w:szCs w:val="24"/>
        </w:rPr>
      </w:pPr>
      <w:r>
        <w:rPr>
          <w:sz w:val="24"/>
          <w:szCs w:val="24"/>
        </w:rPr>
        <w:t>Zinātniskais nozīmīgums:</w:t>
      </w:r>
    </w:p>
    <w:p w:rsidR="00597372" w:rsidRPr="00F540A9" w:rsidRDefault="00597372" w:rsidP="001C0B94">
      <w:pPr>
        <w:pStyle w:val="NoSpacing"/>
        <w:ind w:firstLine="720"/>
        <w:jc w:val="both"/>
        <w:rPr>
          <w:sz w:val="24"/>
          <w:szCs w:val="24"/>
        </w:rPr>
      </w:pPr>
      <w:proofErr w:type="spellStart"/>
      <w:r w:rsidRPr="00F540A9">
        <w:rPr>
          <w:sz w:val="24"/>
          <w:szCs w:val="24"/>
        </w:rPr>
        <w:t>Stratigrāfija</w:t>
      </w:r>
      <w:proofErr w:type="spellEnd"/>
      <w:r w:rsidRPr="00F540A9">
        <w:rPr>
          <w:sz w:val="24"/>
          <w:szCs w:val="24"/>
        </w:rPr>
        <w:t xml:space="preserve"> – </w:t>
      </w:r>
      <w:r w:rsidR="00566D0B" w:rsidRPr="00F540A9">
        <w:rPr>
          <w:sz w:val="24"/>
          <w:szCs w:val="24"/>
        </w:rPr>
        <w:t>2</w:t>
      </w:r>
    </w:p>
    <w:p w:rsidR="00597372" w:rsidRPr="00F540A9" w:rsidRDefault="00597372" w:rsidP="001C0B94">
      <w:pPr>
        <w:pStyle w:val="NoSpacing"/>
        <w:ind w:firstLine="720"/>
        <w:jc w:val="both"/>
        <w:rPr>
          <w:sz w:val="24"/>
          <w:szCs w:val="24"/>
        </w:rPr>
      </w:pPr>
      <w:r w:rsidRPr="00F540A9">
        <w:rPr>
          <w:sz w:val="24"/>
          <w:szCs w:val="24"/>
        </w:rPr>
        <w:t xml:space="preserve">Uzbūve – </w:t>
      </w:r>
      <w:r w:rsidR="00566D0B" w:rsidRPr="00F540A9">
        <w:rPr>
          <w:sz w:val="24"/>
          <w:szCs w:val="24"/>
        </w:rPr>
        <w:t>5</w:t>
      </w:r>
    </w:p>
    <w:p w:rsidR="00597372" w:rsidRPr="00F540A9" w:rsidRDefault="00597372" w:rsidP="001C0B94">
      <w:pPr>
        <w:pStyle w:val="NoSpacing"/>
        <w:ind w:firstLine="720"/>
        <w:jc w:val="both"/>
        <w:rPr>
          <w:sz w:val="24"/>
          <w:szCs w:val="24"/>
        </w:rPr>
      </w:pPr>
      <w:r w:rsidRPr="00F540A9">
        <w:rPr>
          <w:sz w:val="24"/>
          <w:szCs w:val="24"/>
        </w:rPr>
        <w:t xml:space="preserve">Viela – </w:t>
      </w:r>
      <w:r w:rsidR="00566D0B" w:rsidRPr="00F540A9">
        <w:rPr>
          <w:sz w:val="24"/>
          <w:szCs w:val="24"/>
        </w:rPr>
        <w:t>3</w:t>
      </w:r>
    </w:p>
    <w:p w:rsidR="00597372" w:rsidRPr="00F540A9" w:rsidRDefault="00597372" w:rsidP="001C0B94">
      <w:pPr>
        <w:pStyle w:val="NoSpacing"/>
        <w:ind w:firstLine="720"/>
        <w:jc w:val="both"/>
        <w:rPr>
          <w:sz w:val="24"/>
          <w:szCs w:val="24"/>
        </w:rPr>
      </w:pPr>
      <w:r w:rsidRPr="00F540A9">
        <w:rPr>
          <w:sz w:val="24"/>
          <w:szCs w:val="24"/>
        </w:rPr>
        <w:t xml:space="preserve">Procesi – </w:t>
      </w:r>
      <w:r w:rsidR="00566D0B" w:rsidRPr="00F540A9">
        <w:rPr>
          <w:sz w:val="24"/>
          <w:szCs w:val="24"/>
        </w:rPr>
        <w:t>5</w:t>
      </w:r>
    </w:p>
    <w:p w:rsidR="00597372" w:rsidRPr="00F540A9" w:rsidRDefault="00597372" w:rsidP="00597372">
      <w:pPr>
        <w:pStyle w:val="NoSpacing"/>
        <w:jc w:val="both"/>
        <w:rPr>
          <w:sz w:val="24"/>
          <w:szCs w:val="24"/>
        </w:rPr>
      </w:pPr>
      <w:r w:rsidRPr="00F540A9">
        <w:rPr>
          <w:sz w:val="24"/>
          <w:szCs w:val="24"/>
        </w:rPr>
        <w:t xml:space="preserve">Citas vērtības – </w:t>
      </w:r>
      <w:r w:rsidR="00566D0B" w:rsidRPr="00F540A9">
        <w:rPr>
          <w:sz w:val="24"/>
          <w:szCs w:val="24"/>
        </w:rPr>
        <w:t>4</w:t>
      </w:r>
    </w:p>
    <w:p w:rsidR="00597372" w:rsidRPr="00F540A9" w:rsidRDefault="00597372" w:rsidP="00597372">
      <w:pPr>
        <w:pStyle w:val="NoSpacing"/>
        <w:jc w:val="both"/>
        <w:rPr>
          <w:sz w:val="24"/>
          <w:szCs w:val="24"/>
        </w:rPr>
      </w:pPr>
      <w:r w:rsidRPr="00F540A9">
        <w:rPr>
          <w:sz w:val="24"/>
          <w:szCs w:val="24"/>
        </w:rPr>
        <w:t xml:space="preserve">Novērtējumu summa - </w:t>
      </w:r>
      <w:r w:rsidR="00566D0B" w:rsidRPr="00F540A9">
        <w:rPr>
          <w:sz w:val="24"/>
          <w:szCs w:val="24"/>
        </w:rPr>
        <w:t>27</w:t>
      </w:r>
    </w:p>
    <w:p w:rsidR="00597372" w:rsidRPr="00F540A9" w:rsidRDefault="00F540A9" w:rsidP="00597372">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597372" w:rsidRPr="00F540A9" w:rsidRDefault="00566D0B" w:rsidP="00597372">
      <w:pPr>
        <w:spacing w:after="0" w:line="0" w:lineRule="atLeast"/>
        <w:ind w:right="20"/>
        <w:jc w:val="both"/>
        <w:rPr>
          <w:rFonts w:eastAsia="Times New Roman"/>
          <w:sz w:val="24"/>
          <w:szCs w:val="24"/>
        </w:rPr>
      </w:pPr>
      <w:r w:rsidRPr="00F540A9">
        <w:rPr>
          <w:rFonts w:eastAsia="Times New Roman"/>
          <w:sz w:val="24"/>
          <w:szCs w:val="24"/>
        </w:rPr>
        <w:t>Dabas pieminekļa r</w:t>
      </w:r>
      <w:r w:rsidR="00597372" w:rsidRPr="00F540A9">
        <w:rPr>
          <w:rFonts w:eastAsia="Times New Roman"/>
          <w:sz w:val="24"/>
          <w:szCs w:val="24"/>
        </w:rPr>
        <w:t xml:space="preserve">obežas </w:t>
      </w:r>
      <w:r w:rsidR="00D84440" w:rsidRPr="00F540A9">
        <w:rPr>
          <w:rFonts w:eastAsia="Times New Roman"/>
          <w:sz w:val="24"/>
          <w:szCs w:val="24"/>
        </w:rPr>
        <w:t>vilk</w:t>
      </w:r>
      <w:r w:rsidR="00597372" w:rsidRPr="00F540A9">
        <w:rPr>
          <w:rFonts w:eastAsia="Times New Roman"/>
          <w:sz w:val="24"/>
          <w:szCs w:val="24"/>
        </w:rPr>
        <w:t>tas atbilstoši dabas veidojumu izvietojumam</w:t>
      </w:r>
      <w:r w:rsidR="00761F75" w:rsidRPr="00F540A9">
        <w:rPr>
          <w:rFonts w:eastAsia="Times New Roman"/>
          <w:sz w:val="24"/>
          <w:szCs w:val="24"/>
        </w:rPr>
        <w:t>, ņemot vērā zemes kadastra vienību un mežu nogabalu izvietojumu</w:t>
      </w:r>
      <w:r w:rsidR="00597372" w:rsidRPr="00F540A9">
        <w:rPr>
          <w:rFonts w:eastAsia="Times New Roman"/>
          <w:sz w:val="24"/>
          <w:szCs w:val="24"/>
        </w:rPr>
        <w:t>.</w:t>
      </w:r>
    </w:p>
    <w:p w:rsidR="00597372" w:rsidRPr="00F540A9" w:rsidRDefault="00597372" w:rsidP="00597372">
      <w:pPr>
        <w:pStyle w:val="NoSpacing"/>
        <w:jc w:val="both"/>
        <w:rPr>
          <w:sz w:val="24"/>
          <w:szCs w:val="24"/>
        </w:rPr>
      </w:pPr>
      <w:r w:rsidRPr="00F540A9">
        <w:rPr>
          <w:b/>
          <w:bCs/>
          <w:sz w:val="24"/>
          <w:szCs w:val="24"/>
        </w:rPr>
        <w:t>Ieteikumi a</w:t>
      </w:r>
      <w:r w:rsidR="00F540A9">
        <w:rPr>
          <w:b/>
          <w:bCs/>
          <w:sz w:val="24"/>
          <w:szCs w:val="24"/>
        </w:rPr>
        <w:t>izsardzībai un apsaimniekošanai</w:t>
      </w:r>
    </w:p>
    <w:p w:rsidR="00597372" w:rsidRPr="00F540A9" w:rsidRDefault="00597372" w:rsidP="00597372">
      <w:pPr>
        <w:spacing w:after="0" w:line="249" w:lineRule="auto"/>
        <w:ind w:right="20"/>
        <w:jc w:val="both"/>
        <w:rPr>
          <w:rFonts w:eastAsia="Times New Roman"/>
          <w:sz w:val="24"/>
          <w:szCs w:val="24"/>
        </w:rPr>
      </w:pPr>
      <w:r w:rsidRPr="00F540A9">
        <w:rPr>
          <w:rFonts w:eastAsia="Times New Roman"/>
          <w:sz w:val="24"/>
          <w:szCs w:val="24"/>
        </w:rPr>
        <w:t xml:space="preserve">Teritoriju nepieciešams saglabāt gan zinātniskiem kvartārģeoloģiskiem un ģeomorfoloģiskiem pētījumiem, gan kā nozīmīgu ainavu </w:t>
      </w:r>
      <w:proofErr w:type="gramStart"/>
      <w:r w:rsidRPr="00F540A9">
        <w:rPr>
          <w:rFonts w:eastAsia="Times New Roman"/>
          <w:sz w:val="24"/>
          <w:szCs w:val="24"/>
        </w:rPr>
        <w:t>skatu punktu</w:t>
      </w:r>
      <w:proofErr w:type="gramEnd"/>
      <w:r w:rsidRPr="00F540A9">
        <w:rPr>
          <w:rFonts w:eastAsia="Times New Roman"/>
          <w:sz w:val="24"/>
          <w:szCs w:val="24"/>
        </w:rPr>
        <w:t xml:space="preserve"> </w:t>
      </w:r>
      <w:proofErr w:type="spellStart"/>
      <w:r w:rsidRPr="00F540A9">
        <w:rPr>
          <w:rFonts w:eastAsia="Times New Roman"/>
          <w:sz w:val="24"/>
          <w:szCs w:val="24"/>
        </w:rPr>
        <w:t>Augšdaugavā</w:t>
      </w:r>
      <w:proofErr w:type="spellEnd"/>
      <w:r w:rsidRPr="00F540A9">
        <w:rPr>
          <w:rFonts w:eastAsia="Times New Roman"/>
          <w:sz w:val="24"/>
          <w:szCs w:val="24"/>
        </w:rPr>
        <w:t>. Būtu ierosinājums veikt ainavas skatu koridoru atbrīvošanu no kokiem, lai no pamatkrasta augšējās daļas būtu iespējams apskatīt Daugavas sen</w:t>
      </w:r>
      <w:r w:rsidR="00761F75" w:rsidRPr="00F540A9">
        <w:rPr>
          <w:rFonts w:eastAsia="Times New Roman"/>
          <w:sz w:val="24"/>
          <w:szCs w:val="24"/>
        </w:rPr>
        <w:t xml:space="preserve">leju. </w:t>
      </w:r>
      <w:r w:rsidR="00826D09" w:rsidRPr="00F540A9">
        <w:rPr>
          <w:rFonts w:eastAsia="Times New Roman"/>
          <w:sz w:val="24"/>
          <w:szCs w:val="24"/>
        </w:rPr>
        <w:t>N</w:t>
      </w:r>
      <w:r w:rsidR="00761F75" w:rsidRPr="00F540A9">
        <w:rPr>
          <w:rFonts w:eastAsia="Times New Roman"/>
          <w:sz w:val="24"/>
          <w:szCs w:val="24"/>
        </w:rPr>
        <w:t xml:space="preserve">epieciešams </w:t>
      </w:r>
      <w:r w:rsidR="00761F75" w:rsidRPr="00F540A9">
        <w:rPr>
          <w:rFonts w:eastAsia="Times New Roman"/>
          <w:sz w:val="24"/>
          <w:szCs w:val="24"/>
        </w:rPr>
        <w:lastRenderedPageBreak/>
        <w:t>uzstādīt stendu ar ģeoloģiska satura informāciju, kā arī</w:t>
      </w:r>
      <w:r w:rsidRPr="00F540A9">
        <w:rPr>
          <w:rFonts w:eastAsia="Times New Roman"/>
          <w:sz w:val="24"/>
          <w:szCs w:val="24"/>
        </w:rPr>
        <w:t xml:space="preserve"> norādes</w:t>
      </w:r>
      <w:r w:rsidR="00761F75" w:rsidRPr="00F540A9">
        <w:rPr>
          <w:rFonts w:eastAsia="Times New Roman"/>
          <w:sz w:val="24"/>
          <w:szCs w:val="24"/>
        </w:rPr>
        <w:t xml:space="preserve"> un dabas pieminekļa robežzīmes</w:t>
      </w:r>
      <w:r w:rsidRPr="00F540A9">
        <w:rPr>
          <w:rFonts w:eastAsia="Times New Roman"/>
          <w:sz w:val="24"/>
          <w:szCs w:val="24"/>
        </w:rPr>
        <w:t>.</w:t>
      </w:r>
    </w:p>
    <w:p w:rsidR="00A37C49" w:rsidRPr="00F540A9" w:rsidRDefault="00A37C49" w:rsidP="00597372">
      <w:pPr>
        <w:spacing w:after="0" w:line="0" w:lineRule="atLeast"/>
        <w:jc w:val="both"/>
        <w:rPr>
          <w:rFonts w:eastAsia="Times New Roman"/>
          <w:b/>
          <w:sz w:val="24"/>
          <w:szCs w:val="24"/>
        </w:rPr>
      </w:pPr>
    </w:p>
    <w:p w:rsidR="00F540A9" w:rsidRDefault="00F540A9" w:rsidP="00F540A9">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761F75" w:rsidRPr="00F540A9" w:rsidRDefault="00761F75" w:rsidP="00F540A9">
      <w:pPr>
        <w:spacing w:after="0" w:line="0" w:lineRule="atLeast"/>
        <w:jc w:val="both"/>
        <w:rPr>
          <w:rFonts w:eastAsia="Times New Roman"/>
          <w:b/>
          <w:sz w:val="24"/>
          <w:szCs w:val="24"/>
        </w:rPr>
      </w:pPr>
    </w:p>
    <w:sectPr w:rsidR="00761F75" w:rsidRPr="00F540A9" w:rsidSect="00BF59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58BB457D"/>
    <w:multiLevelType w:val="hybridMultilevel"/>
    <w:tmpl w:val="15FE0DB0"/>
    <w:lvl w:ilvl="0" w:tplc="0426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61657"/>
    <w:rsid w:val="000819E9"/>
    <w:rsid w:val="000938CA"/>
    <w:rsid w:val="00094803"/>
    <w:rsid w:val="000C4785"/>
    <w:rsid w:val="000C57AE"/>
    <w:rsid w:val="000D2CD9"/>
    <w:rsid w:val="000E2D9D"/>
    <w:rsid w:val="00101C6A"/>
    <w:rsid w:val="0014237C"/>
    <w:rsid w:val="0014660D"/>
    <w:rsid w:val="00163C3C"/>
    <w:rsid w:val="00170FE2"/>
    <w:rsid w:val="001C0B94"/>
    <w:rsid w:val="001F665F"/>
    <w:rsid w:val="0020503D"/>
    <w:rsid w:val="00206BA0"/>
    <w:rsid w:val="00220F76"/>
    <w:rsid w:val="002226FB"/>
    <w:rsid w:val="00235AD6"/>
    <w:rsid w:val="00257DD3"/>
    <w:rsid w:val="00270D73"/>
    <w:rsid w:val="00275719"/>
    <w:rsid w:val="00276FFC"/>
    <w:rsid w:val="002B5EB6"/>
    <w:rsid w:val="002C5F24"/>
    <w:rsid w:val="002C7C07"/>
    <w:rsid w:val="002D3356"/>
    <w:rsid w:val="002D38C8"/>
    <w:rsid w:val="002D56A8"/>
    <w:rsid w:val="0030516E"/>
    <w:rsid w:val="00311DA2"/>
    <w:rsid w:val="00350BAB"/>
    <w:rsid w:val="00376214"/>
    <w:rsid w:val="00391705"/>
    <w:rsid w:val="00395190"/>
    <w:rsid w:val="003B0303"/>
    <w:rsid w:val="003C5821"/>
    <w:rsid w:val="00400369"/>
    <w:rsid w:val="00410813"/>
    <w:rsid w:val="00443D41"/>
    <w:rsid w:val="004977E2"/>
    <w:rsid w:val="004A2C2B"/>
    <w:rsid w:val="004A727A"/>
    <w:rsid w:val="004C0FF0"/>
    <w:rsid w:val="004C7459"/>
    <w:rsid w:val="004D0947"/>
    <w:rsid w:val="00556F19"/>
    <w:rsid w:val="00565D00"/>
    <w:rsid w:val="00566D0B"/>
    <w:rsid w:val="00571FF1"/>
    <w:rsid w:val="00575C58"/>
    <w:rsid w:val="00582675"/>
    <w:rsid w:val="00584C60"/>
    <w:rsid w:val="0059221F"/>
    <w:rsid w:val="0059592E"/>
    <w:rsid w:val="00597372"/>
    <w:rsid w:val="005A7495"/>
    <w:rsid w:val="005B3226"/>
    <w:rsid w:val="005F2081"/>
    <w:rsid w:val="0061246E"/>
    <w:rsid w:val="00630A3A"/>
    <w:rsid w:val="00695609"/>
    <w:rsid w:val="006C0979"/>
    <w:rsid w:val="006C5225"/>
    <w:rsid w:val="006D36D4"/>
    <w:rsid w:val="006D6344"/>
    <w:rsid w:val="006F391A"/>
    <w:rsid w:val="007026AD"/>
    <w:rsid w:val="00711F99"/>
    <w:rsid w:val="007252A5"/>
    <w:rsid w:val="00737937"/>
    <w:rsid w:val="007411EC"/>
    <w:rsid w:val="00744810"/>
    <w:rsid w:val="00761F75"/>
    <w:rsid w:val="0076381C"/>
    <w:rsid w:val="007A4563"/>
    <w:rsid w:val="007B2C47"/>
    <w:rsid w:val="00826D09"/>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37C4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E5357"/>
    <w:rsid w:val="00BF3A04"/>
    <w:rsid w:val="00BF597E"/>
    <w:rsid w:val="00C47A99"/>
    <w:rsid w:val="00C67931"/>
    <w:rsid w:val="00C7282A"/>
    <w:rsid w:val="00CA1B3A"/>
    <w:rsid w:val="00D67092"/>
    <w:rsid w:val="00D80290"/>
    <w:rsid w:val="00D84440"/>
    <w:rsid w:val="00D845CE"/>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1793D"/>
    <w:rsid w:val="00F20C44"/>
    <w:rsid w:val="00F20ECC"/>
    <w:rsid w:val="00F52B4B"/>
    <w:rsid w:val="00F540A9"/>
    <w:rsid w:val="00F60268"/>
    <w:rsid w:val="00F666EC"/>
    <w:rsid w:val="00F7373E"/>
    <w:rsid w:val="00FA3BF3"/>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29CF"/>
  <w15:docId w15:val="{BFCA9C0B-205F-4212-A4CA-95C49DC8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597372"/>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75978">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4185</Words>
  <Characters>2387</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DAP</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10</cp:revision>
  <dcterms:created xsi:type="dcterms:W3CDTF">2016-11-11T09:39:00Z</dcterms:created>
  <dcterms:modified xsi:type="dcterms:W3CDTF">2017-06-02T08:08:00Z</dcterms:modified>
</cp:coreProperties>
</file>