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3612CB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3612CB">
        <w:rPr>
          <w:sz w:val="28"/>
          <w:szCs w:val="24"/>
        </w:rPr>
        <w:t xml:space="preserve">Ģeoloģiskais dabas piemineklis </w:t>
      </w:r>
      <w:proofErr w:type="spellStart"/>
      <w:r w:rsidR="00E27D85" w:rsidRPr="003612CB">
        <w:rPr>
          <w:b/>
          <w:sz w:val="28"/>
          <w:szCs w:val="24"/>
        </w:rPr>
        <w:t>Simtēnu</w:t>
      </w:r>
      <w:proofErr w:type="spellEnd"/>
      <w:r w:rsidR="00E27D85" w:rsidRPr="003612CB">
        <w:rPr>
          <w:b/>
          <w:sz w:val="28"/>
          <w:szCs w:val="24"/>
        </w:rPr>
        <w:t xml:space="preserve"> (</w:t>
      </w:r>
      <w:proofErr w:type="spellStart"/>
      <w:r w:rsidR="00E27D85" w:rsidRPr="003612CB">
        <w:rPr>
          <w:b/>
          <w:sz w:val="28"/>
          <w:szCs w:val="24"/>
        </w:rPr>
        <w:t>Dzirnes</w:t>
      </w:r>
      <w:proofErr w:type="spellEnd"/>
      <w:r w:rsidR="00E27D85" w:rsidRPr="003612CB">
        <w:rPr>
          <w:b/>
          <w:sz w:val="28"/>
          <w:szCs w:val="24"/>
        </w:rPr>
        <w:t>) ala</w:t>
      </w:r>
      <w:r w:rsidR="000067B8" w:rsidRPr="003612CB">
        <w:rPr>
          <w:b/>
          <w:sz w:val="28"/>
          <w:szCs w:val="24"/>
        </w:rPr>
        <w:t xml:space="preserve"> </w:t>
      </w:r>
    </w:p>
    <w:p w:rsidR="00A44B2A" w:rsidRPr="003612CB" w:rsidRDefault="00FC07DD" w:rsidP="00C7282A">
      <w:pPr>
        <w:pStyle w:val="NoSpacing"/>
        <w:jc w:val="center"/>
        <w:rPr>
          <w:sz w:val="28"/>
          <w:szCs w:val="24"/>
        </w:rPr>
      </w:pPr>
      <w:r w:rsidRPr="003612CB">
        <w:rPr>
          <w:sz w:val="28"/>
          <w:szCs w:val="24"/>
        </w:rPr>
        <w:t xml:space="preserve">MK 175. noteikumu piel. Nr. </w:t>
      </w:r>
      <w:r w:rsidR="00E27D85" w:rsidRPr="003612CB">
        <w:rPr>
          <w:sz w:val="28"/>
          <w:szCs w:val="24"/>
        </w:rPr>
        <w:t>36</w:t>
      </w:r>
    </w:p>
    <w:p w:rsidR="00E27D85" w:rsidRPr="003612CB" w:rsidRDefault="00E27D85" w:rsidP="007A4563">
      <w:pPr>
        <w:pStyle w:val="NoSpacing"/>
        <w:rPr>
          <w:b/>
          <w:sz w:val="24"/>
          <w:szCs w:val="24"/>
        </w:rPr>
      </w:pPr>
    </w:p>
    <w:p w:rsidR="007A4563" w:rsidRPr="003612CB" w:rsidRDefault="003612CB" w:rsidP="007A4563">
      <w:pPr>
        <w:pStyle w:val="NoSpacing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3612CB" w:rsidRDefault="003612CB" w:rsidP="00C7282A">
      <w:pPr>
        <w:pStyle w:val="NoSpacing"/>
        <w:rPr>
          <w:b/>
          <w:sz w:val="24"/>
          <w:szCs w:val="24"/>
        </w:rPr>
      </w:pPr>
    </w:p>
    <w:p w:rsidR="002C5F24" w:rsidRPr="003612CB" w:rsidRDefault="00C7282A" w:rsidP="00C7282A">
      <w:pPr>
        <w:pStyle w:val="NoSpacing"/>
        <w:rPr>
          <w:b/>
          <w:sz w:val="24"/>
          <w:szCs w:val="24"/>
        </w:rPr>
      </w:pPr>
      <w:r w:rsidRPr="003612CB">
        <w:rPr>
          <w:b/>
          <w:sz w:val="24"/>
          <w:szCs w:val="24"/>
        </w:rPr>
        <w:t>Adrese</w:t>
      </w:r>
      <w:r w:rsidRPr="003612CB">
        <w:rPr>
          <w:b/>
          <w:sz w:val="24"/>
          <w:szCs w:val="24"/>
        </w:rPr>
        <w:tab/>
      </w:r>
    </w:p>
    <w:p w:rsidR="0002328F" w:rsidRPr="003612CB" w:rsidRDefault="00E27D85" w:rsidP="00E27D85">
      <w:pPr>
        <w:pStyle w:val="NoSpacing"/>
        <w:rPr>
          <w:sz w:val="24"/>
          <w:szCs w:val="24"/>
        </w:rPr>
      </w:pPr>
      <w:r w:rsidRPr="003612CB">
        <w:rPr>
          <w:sz w:val="24"/>
          <w:szCs w:val="24"/>
        </w:rPr>
        <w:t xml:space="preserve">Amatas novadā, Drabešu pagastā, </w:t>
      </w:r>
      <w:r w:rsidR="001D47A8" w:rsidRPr="003612CB">
        <w:rPr>
          <w:sz w:val="24"/>
          <w:szCs w:val="24"/>
        </w:rPr>
        <w:t xml:space="preserve">Gaujas nacionālā parka dabas lieguma zonā, </w:t>
      </w:r>
      <w:proofErr w:type="gramStart"/>
      <w:r w:rsidR="001D47A8" w:rsidRPr="003612CB">
        <w:rPr>
          <w:sz w:val="24"/>
          <w:szCs w:val="24"/>
        </w:rPr>
        <w:t>Natura</w:t>
      </w:r>
      <w:proofErr w:type="gramEnd"/>
      <w:r w:rsidR="001D47A8" w:rsidRPr="003612CB">
        <w:rPr>
          <w:sz w:val="24"/>
          <w:szCs w:val="24"/>
        </w:rPr>
        <w:t xml:space="preserve"> 2000 teritorijā</w:t>
      </w:r>
      <w:r w:rsidRPr="003612CB">
        <w:rPr>
          <w:sz w:val="24"/>
          <w:szCs w:val="24"/>
        </w:rPr>
        <w:t>.</w:t>
      </w:r>
    </w:p>
    <w:p w:rsidR="006334D3" w:rsidRPr="003612CB" w:rsidRDefault="006334D3" w:rsidP="006334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lv-LV"/>
        </w:rPr>
      </w:pPr>
      <w:r w:rsidRPr="003612CB">
        <w:rPr>
          <w:rFonts w:ascii="Calibri" w:eastAsia="Times New Roman" w:hAnsi="Calibri" w:cs="Times New Roman"/>
          <w:color w:val="000000"/>
          <w:sz w:val="24"/>
          <w:szCs w:val="24"/>
          <w:lang w:eastAsia="lv-LV"/>
        </w:rPr>
        <w:t>Ģeogrāfiskās koordinātes E25 10,738' un N57 15,963', jeb x571106, y347619 LKS92 sistēmā.</w:t>
      </w:r>
    </w:p>
    <w:p w:rsidR="00C7282A" w:rsidRPr="003612CB" w:rsidRDefault="00D80290" w:rsidP="00C7282A">
      <w:pPr>
        <w:pStyle w:val="NoSpacing"/>
        <w:rPr>
          <w:b/>
          <w:sz w:val="24"/>
          <w:szCs w:val="24"/>
        </w:rPr>
      </w:pPr>
      <w:r w:rsidRPr="003612CB">
        <w:rPr>
          <w:b/>
          <w:sz w:val="24"/>
          <w:szCs w:val="24"/>
        </w:rPr>
        <w:t>Ģeo</w:t>
      </w:r>
      <w:r w:rsidR="0002328F" w:rsidRPr="003612CB">
        <w:rPr>
          <w:b/>
          <w:sz w:val="24"/>
          <w:szCs w:val="24"/>
        </w:rPr>
        <w:t>grāfiskais novietojums</w:t>
      </w:r>
    </w:p>
    <w:p w:rsidR="002C5F24" w:rsidRPr="003612CB" w:rsidRDefault="00312D21" w:rsidP="00C7282A">
      <w:pPr>
        <w:pStyle w:val="NoSpacing"/>
        <w:rPr>
          <w:sz w:val="24"/>
          <w:szCs w:val="24"/>
        </w:rPr>
      </w:pPr>
      <w:proofErr w:type="gramStart"/>
      <w:r w:rsidRPr="003612CB">
        <w:rPr>
          <w:sz w:val="24"/>
          <w:szCs w:val="24"/>
        </w:rPr>
        <w:t>Gaujas senlejas atzara nogāzē un blakus senlejai,</w:t>
      </w:r>
      <w:proofErr w:type="gramEnd"/>
      <w:r w:rsidRPr="003612CB">
        <w:rPr>
          <w:sz w:val="24"/>
          <w:szCs w:val="24"/>
        </w:rPr>
        <w:t xml:space="preserve"> Gaujavas zemienē. </w:t>
      </w:r>
    </w:p>
    <w:p w:rsidR="0002328F" w:rsidRPr="003612CB" w:rsidRDefault="0002328F" w:rsidP="0002328F">
      <w:pPr>
        <w:pStyle w:val="NoSpacing"/>
        <w:rPr>
          <w:b/>
          <w:sz w:val="24"/>
          <w:szCs w:val="24"/>
        </w:rPr>
      </w:pPr>
      <w:r w:rsidRPr="003612CB">
        <w:rPr>
          <w:b/>
          <w:sz w:val="24"/>
          <w:szCs w:val="24"/>
        </w:rPr>
        <w:t xml:space="preserve">Ģeoloģiskie </w:t>
      </w:r>
      <w:r w:rsidR="003612CB">
        <w:rPr>
          <w:b/>
          <w:sz w:val="24"/>
          <w:szCs w:val="24"/>
        </w:rPr>
        <w:t>veidojumi</w:t>
      </w:r>
    </w:p>
    <w:p w:rsidR="00953766" w:rsidRPr="003612CB" w:rsidRDefault="00953766" w:rsidP="00953766">
      <w:pPr>
        <w:pStyle w:val="NoSpacing"/>
        <w:rPr>
          <w:sz w:val="24"/>
          <w:szCs w:val="24"/>
        </w:rPr>
      </w:pPr>
      <w:r w:rsidRPr="003612CB">
        <w:rPr>
          <w:sz w:val="24"/>
          <w:szCs w:val="24"/>
        </w:rPr>
        <w:t>Vismaz 40 m gara, iespaidīga ala vidusdevona Živetas stāva Gaujas svītas smilšakmeņos. Teritorijā atrodas vairāki avoti un avoksnāji.  Pie alas ir arheoloģisku atradumu vieta. Iespējams, ka alā senatnē dzīvojuši cilvēki.</w:t>
      </w:r>
    </w:p>
    <w:p w:rsidR="00AE301C" w:rsidRPr="003612CB" w:rsidRDefault="00C7282A" w:rsidP="00C7282A">
      <w:pPr>
        <w:pStyle w:val="NoSpacing"/>
        <w:rPr>
          <w:b/>
          <w:sz w:val="24"/>
          <w:szCs w:val="24"/>
        </w:rPr>
      </w:pPr>
      <w:r w:rsidRPr="003612CB">
        <w:rPr>
          <w:b/>
          <w:sz w:val="24"/>
          <w:szCs w:val="24"/>
        </w:rPr>
        <w:t>Izmēri</w:t>
      </w:r>
    </w:p>
    <w:p w:rsidR="00AE301C" w:rsidRPr="003612CB" w:rsidRDefault="00AE301C" w:rsidP="00C7282A">
      <w:pPr>
        <w:pStyle w:val="NoSpacing"/>
        <w:rPr>
          <w:b/>
          <w:sz w:val="24"/>
          <w:szCs w:val="24"/>
        </w:rPr>
      </w:pPr>
      <w:r w:rsidRPr="003612CB">
        <w:rPr>
          <w:sz w:val="24"/>
          <w:szCs w:val="24"/>
        </w:rPr>
        <w:t xml:space="preserve">Dabas pieminekļa platība </w:t>
      </w:r>
      <w:r w:rsidR="00E27D85" w:rsidRPr="003612CB">
        <w:rPr>
          <w:sz w:val="24"/>
          <w:szCs w:val="24"/>
        </w:rPr>
        <w:t>13,</w:t>
      </w:r>
      <w:r w:rsidR="006D4910" w:rsidRPr="003612CB">
        <w:rPr>
          <w:sz w:val="24"/>
          <w:szCs w:val="24"/>
        </w:rPr>
        <w:t>68</w:t>
      </w:r>
      <w:r w:rsidRPr="003612CB">
        <w:rPr>
          <w:sz w:val="24"/>
          <w:szCs w:val="24"/>
        </w:rPr>
        <w:t xml:space="preserve"> ha</w:t>
      </w:r>
      <w:r w:rsidR="0029459E" w:rsidRPr="003612CB">
        <w:rPr>
          <w:sz w:val="24"/>
          <w:szCs w:val="24"/>
        </w:rPr>
        <w:t>.</w:t>
      </w:r>
    </w:p>
    <w:p w:rsidR="00C7282A" w:rsidRPr="003612CB" w:rsidRDefault="00C7282A" w:rsidP="00C7282A">
      <w:pPr>
        <w:pStyle w:val="NoSpacing"/>
        <w:rPr>
          <w:b/>
          <w:sz w:val="24"/>
          <w:szCs w:val="24"/>
        </w:rPr>
      </w:pPr>
      <w:r w:rsidRPr="003612CB">
        <w:rPr>
          <w:b/>
          <w:sz w:val="24"/>
          <w:szCs w:val="24"/>
        </w:rPr>
        <w:t>Debits</w:t>
      </w:r>
    </w:p>
    <w:p w:rsidR="002C5F24" w:rsidRPr="003612CB" w:rsidRDefault="0029459E" w:rsidP="00C7282A">
      <w:pPr>
        <w:pStyle w:val="NoSpacing"/>
        <w:rPr>
          <w:sz w:val="24"/>
          <w:szCs w:val="24"/>
        </w:rPr>
      </w:pPr>
      <w:r w:rsidRPr="003612CB">
        <w:rPr>
          <w:sz w:val="24"/>
          <w:szCs w:val="24"/>
        </w:rPr>
        <w:t>Nav datu</w:t>
      </w:r>
      <w:r w:rsidR="00FF27F2" w:rsidRPr="003612CB">
        <w:rPr>
          <w:sz w:val="24"/>
          <w:szCs w:val="24"/>
        </w:rPr>
        <w:t>.</w:t>
      </w:r>
    </w:p>
    <w:p w:rsidR="00E67478" w:rsidRPr="003612CB" w:rsidRDefault="00C7282A" w:rsidP="00C7282A">
      <w:pPr>
        <w:pStyle w:val="NoSpacing"/>
        <w:rPr>
          <w:b/>
          <w:sz w:val="24"/>
          <w:szCs w:val="24"/>
        </w:rPr>
      </w:pPr>
      <w:r w:rsidRPr="003612CB">
        <w:rPr>
          <w:b/>
          <w:sz w:val="24"/>
          <w:szCs w:val="24"/>
        </w:rPr>
        <w:t>Unikālās vērtības</w:t>
      </w:r>
      <w:r w:rsidR="00EB15ED" w:rsidRPr="003612CB">
        <w:rPr>
          <w:b/>
          <w:sz w:val="24"/>
          <w:szCs w:val="24"/>
        </w:rPr>
        <w:t xml:space="preserve"> </w:t>
      </w:r>
    </w:p>
    <w:p w:rsidR="00E2551E" w:rsidRPr="003612CB" w:rsidRDefault="0029459E" w:rsidP="00C7282A">
      <w:pPr>
        <w:pStyle w:val="NoSpacing"/>
        <w:rPr>
          <w:sz w:val="24"/>
          <w:szCs w:val="24"/>
        </w:rPr>
      </w:pPr>
      <w:r w:rsidRPr="003612CB">
        <w:rPr>
          <w:sz w:val="24"/>
          <w:szCs w:val="24"/>
        </w:rPr>
        <w:t xml:space="preserve">Ievērojamu izmēru ala, kurā joprojām notiek </w:t>
      </w:r>
      <w:r w:rsidR="00953766" w:rsidRPr="003612CB">
        <w:rPr>
          <w:sz w:val="24"/>
          <w:szCs w:val="24"/>
        </w:rPr>
        <w:t>nobrukumu</w:t>
      </w:r>
      <w:r w:rsidRPr="003612CB">
        <w:rPr>
          <w:sz w:val="24"/>
          <w:szCs w:val="24"/>
        </w:rPr>
        <w:t xml:space="preserve"> procesi. </w:t>
      </w:r>
      <w:r w:rsidR="00953766" w:rsidRPr="003612CB">
        <w:rPr>
          <w:sz w:val="24"/>
          <w:szCs w:val="24"/>
        </w:rPr>
        <w:t>L</w:t>
      </w:r>
      <w:r w:rsidRPr="003612CB">
        <w:rPr>
          <w:sz w:val="24"/>
          <w:szCs w:val="24"/>
        </w:rPr>
        <w:t>iela kultūrvēsturiska nozīme</w:t>
      </w:r>
      <w:r w:rsidR="0098183B" w:rsidRPr="003612CB">
        <w:rPr>
          <w:sz w:val="24"/>
          <w:szCs w:val="24"/>
        </w:rPr>
        <w:t xml:space="preserve"> kā arheoloģisku atradumu vietai.</w:t>
      </w:r>
    </w:p>
    <w:p w:rsidR="002C5F24" w:rsidRPr="003612CB" w:rsidRDefault="00C7282A" w:rsidP="00C7282A">
      <w:pPr>
        <w:pStyle w:val="NoSpacing"/>
        <w:rPr>
          <w:b/>
          <w:sz w:val="24"/>
          <w:szCs w:val="24"/>
        </w:rPr>
      </w:pPr>
      <w:r w:rsidRPr="003612CB">
        <w:rPr>
          <w:b/>
          <w:sz w:val="24"/>
          <w:szCs w:val="24"/>
        </w:rPr>
        <w:t>Ainaviskuma raksturojums</w:t>
      </w:r>
    </w:p>
    <w:p w:rsidR="00E2551E" w:rsidRPr="003612CB" w:rsidRDefault="0029459E" w:rsidP="00C7282A">
      <w:pPr>
        <w:pStyle w:val="NoSpacing"/>
        <w:rPr>
          <w:sz w:val="24"/>
          <w:szCs w:val="24"/>
        </w:rPr>
      </w:pPr>
      <w:r w:rsidRPr="003612CB">
        <w:rPr>
          <w:sz w:val="24"/>
          <w:szCs w:val="24"/>
        </w:rPr>
        <w:t xml:space="preserve">Ainaviski izteiksmīga teritorija. </w:t>
      </w:r>
      <w:r w:rsidR="00440299" w:rsidRPr="003612CB">
        <w:rPr>
          <w:sz w:val="24"/>
          <w:szCs w:val="24"/>
        </w:rPr>
        <w:t>P</w:t>
      </w:r>
      <w:r w:rsidRPr="003612CB">
        <w:rPr>
          <w:sz w:val="24"/>
          <w:szCs w:val="24"/>
        </w:rPr>
        <w:t>ati alas ieeja - necila</w:t>
      </w:r>
      <w:r w:rsidR="00737937" w:rsidRPr="003612CB">
        <w:rPr>
          <w:sz w:val="24"/>
          <w:szCs w:val="24"/>
        </w:rPr>
        <w:t>.</w:t>
      </w:r>
    </w:p>
    <w:p w:rsidR="00C7282A" w:rsidRPr="003612CB" w:rsidRDefault="00C7282A" w:rsidP="00C7282A">
      <w:pPr>
        <w:pStyle w:val="NoSpacing"/>
        <w:rPr>
          <w:b/>
          <w:sz w:val="24"/>
          <w:szCs w:val="24"/>
        </w:rPr>
      </w:pPr>
      <w:proofErr w:type="spellStart"/>
      <w:r w:rsidRPr="003612CB">
        <w:rPr>
          <w:b/>
          <w:sz w:val="24"/>
          <w:szCs w:val="24"/>
        </w:rPr>
        <w:t>Stratigrāfija</w:t>
      </w:r>
      <w:proofErr w:type="spellEnd"/>
      <w:r w:rsidR="00EB15ED" w:rsidRPr="003612CB">
        <w:rPr>
          <w:b/>
          <w:sz w:val="24"/>
          <w:szCs w:val="24"/>
        </w:rPr>
        <w:t xml:space="preserve"> </w:t>
      </w:r>
    </w:p>
    <w:p w:rsidR="00AE301C" w:rsidRPr="003612CB" w:rsidRDefault="00E27D85" w:rsidP="00C7282A">
      <w:pPr>
        <w:pStyle w:val="NoSpacing"/>
        <w:rPr>
          <w:sz w:val="24"/>
          <w:szCs w:val="24"/>
        </w:rPr>
      </w:pPr>
      <w:r w:rsidRPr="003612CB">
        <w:rPr>
          <w:sz w:val="24"/>
          <w:szCs w:val="24"/>
        </w:rPr>
        <w:t>Vidusdevona Živeta</w:t>
      </w:r>
      <w:r w:rsidR="0029459E" w:rsidRPr="003612CB">
        <w:rPr>
          <w:sz w:val="24"/>
          <w:szCs w:val="24"/>
        </w:rPr>
        <w:t>s</w:t>
      </w:r>
      <w:r w:rsidRPr="003612CB">
        <w:rPr>
          <w:sz w:val="24"/>
          <w:szCs w:val="24"/>
        </w:rPr>
        <w:t xml:space="preserve"> stāva Gaujas svīta</w:t>
      </w:r>
      <w:r w:rsidR="00737937" w:rsidRPr="003612CB">
        <w:rPr>
          <w:sz w:val="24"/>
          <w:szCs w:val="24"/>
        </w:rPr>
        <w:t>.</w:t>
      </w:r>
    </w:p>
    <w:p w:rsidR="00C7282A" w:rsidRPr="003612CB" w:rsidRDefault="00C7282A" w:rsidP="00C7282A">
      <w:pPr>
        <w:pStyle w:val="NoSpacing"/>
        <w:rPr>
          <w:b/>
          <w:sz w:val="24"/>
          <w:szCs w:val="24"/>
        </w:rPr>
      </w:pPr>
      <w:r w:rsidRPr="003612CB">
        <w:rPr>
          <w:b/>
          <w:sz w:val="24"/>
          <w:szCs w:val="24"/>
        </w:rPr>
        <w:t>Uzbūve</w:t>
      </w:r>
    </w:p>
    <w:p w:rsidR="007A4563" w:rsidRPr="003612CB" w:rsidRDefault="0029459E" w:rsidP="00C7282A">
      <w:pPr>
        <w:pStyle w:val="NoSpacing"/>
        <w:rPr>
          <w:sz w:val="24"/>
          <w:szCs w:val="24"/>
        </w:rPr>
      </w:pPr>
      <w:r w:rsidRPr="003612CB">
        <w:rPr>
          <w:sz w:val="24"/>
          <w:szCs w:val="24"/>
        </w:rPr>
        <w:t xml:space="preserve">Nobrukumu pēdas alā, </w:t>
      </w:r>
      <w:proofErr w:type="spellStart"/>
      <w:r w:rsidRPr="003612CB">
        <w:rPr>
          <w:sz w:val="24"/>
          <w:szCs w:val="24"/>
        </w:rPr>
        <w:t>l</w:t>
      </w:r>
      <w:r w:rsidR="00DC5157" w:rsidRPr="003612CB">
        <w:rPr>
          <w:sz w:val="24"/>
          <w:szCs w:val="24"/>
        </w:rPr>
        <w:t>āseņu</w:t>
      </w:r>
      <w:proofErr w:type="spellEnd"/>
      <w:r w:rsidR="00DC5157" w:rsidRPr="003612CB">
        <w:rPr>
          <w:sz w:val="24"/>
          <w:szCs w:val="24"/>
        </w:rPr>
        <w:t xml:space="preserve"> garoziņas un stalaktīti - netipiski smilšakmens alām</w:t>
      </w:r>
      <w:r w:rsidR="00744810" w:rsidRPr="003612CB">
        <w:rPr>
          <w:sz w:val="24"/>
          <w:szCs w:val="24"/>
        </w:rPr>
        <w:t>.</w:t>
      </w:r>
    </w:p>
    <w:p w:rsidR="00C7282A" w:rsidRPr="003612CB" w:rsidRDefault="00C7282A" w:rsidP="00C7282A">
      <w:pPr>
        <w:pStyle w:val="NoSpacing"/>
        <w:rPr>
          <w:b/>
          <w:sz w:val="24"/>
          <w:szCs w:val="24"/>
        </w:rPr>
      </w:pPr>
      <w:r w:rsidRPr="003612CB">
        <w:rPr>
          <w:b/>
          <w:sz w:val="24"/>
          <w:szCs w:val="24"/>
        </w:rPr>
        <w:t>Viela</w:t>
      </w:r>
    </w:p>
    <w:p w:rsidR="00F60268" w:rsidRPr="003612CB" w:rsidRDefault="00DC5157" w:rsidP="00C7282A">
      <w:pPr>
        <w:pStyle w:val="NoSpacing"/>
        <w:rPr>
          <w:sz w:val="24"/>
          <w:szCs w:val="24"/>
        </w:rPr>
      </w:pPr>
      <w:r w:rsidRPr="003612CB">
        <w:rPr>
          <w:sz w:val="24"/>
          <w:szCs w:val="24"/>
        </w:rPr>
        <w:t>Balti un sarkani smilšakmeņi</w:t>
      </w:r>
      <w:r w:rsidR="00E2551E" w:rsidRPr="003612CB">
        <w:rPr>
          <w:sz w:val="24"/>
          <w:szCs w:val="24"/>
        </w:rPr>
        <w:t xml:space="preserve">. </w:t>
      </w:r>
    </w:p>
    <w:p w:rsidR="00C7282A" w:rsidRPr="003612CB" w:rsidRDefault="00C7282A" w:rsidP="00C7282A">
      <w:pPr>
        <w:pStyle w:val="NoSpacing"/>
        <w:rPr>
          <w:b/>
          <w:sz w:val="24"/>
          <w:szCs w:val="24"/>
        </w:rPr>
      </w:pPr>
      <w:r w:rsidRPr="003612CB">
        <w:rPr>
          <w:b/>
          <w:sz w:val="24"/>
          <w:szCs w:val="24"/>
        </w:rPr>
        <w:t>Procesi</w:t>
      </w:r>
    </w:p>
    <w:p w:rsidR="00DC5157" w:rsidRPr="003612CB" w:rsidRDefault="00953766" w:rsidP="00DC5157">
      <w:pPr>
        <w:pStyle w:val="NoSpacing"/>
        <w:rPr>
          <w:sz w:val="24"/>
          <w:szCs w:val="24"/>
        </w:rPr>
      </w:pPr>
      <w:r w:rsidRPr="003612CB">
        <w:rPr>
          <w:sz w:val="24"/>
          <w:szCs w:val="24"/>
        </w:rPr>
        <w:t>Alā</w:t>
      </w:r>
      <w:r w:rsidR="00DC5157" w:rsidRPr="003612CB">
        <w:rPr>
          <w:sz w:val="24"/>
          <w:szCs w:val="24"/>
        </w:rPr>
        <w:t xml:space="preserve"> viscaur</w:t>
      </w:r>
      <w:r w:rsidRPr="003612CB">
        <w:rPr>
          <w:sz w:val="24"/>
          <w:szCs w:val="24"/>
        </w:rPr>
        <w:t xml:space="preserve"> ir</w:t>
      </w:r>
      <w:r w:rsidR="00DC5157" w:rsidRPr="003612CB">
        <w:rPr>
          <w:sz w:val="24"/>
          <w:szCs w:val="24"/>
        </w:rPr>
        <w:t xml:space="preserve"> nogāzušies smilšakmeņu bluķi</w:t>
      </w:r>
      <w:r w:rsidR="0029459E" w:rsidRPr="003612CB">
        <w:rPr>
          <w:sz w:val="24"/>
          <w:szCs w:val="24"/>
        </w:rPr>
        <w:t xml:space="preserve">, alā turpinās </w:t>
      </w:r>
      <w:r w:rsidRPr="003612CB">
        <w:rPr>
          <w:sz w:val="24"/>
          <w:szCs w:val="24"/>
        </w:rPr>
        <w:t>nobrukumu</w:t>
      </w:r>
      <w:r w:rsidR="0029459E" w:rsidRPr="003612CB">
        <w:rPr>
          <w:sz w:val="24"/>
          <w:szCs w:val="24"/>
        </w:rPr>
        <w:t xml:space="preserve"> procesi</w:t>
      </w:r>
      <w:r w:rsidR="00DC5157" w:rsidRPr="003612CB">
        <w:rPr>
          <w:sz w:val="24"/>
          <w:szCs w:val="24"/>
        </w:rPr>
        <w:t>.</w:t>
      </w:r>
    </w:p>
    <w:p w:rsidR="00CC20C4" w:rsidRPr="003612CB" w:rsidRDefault="003612CB" w:rsidP="00CC20C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Dabas aizsardzība</w:t>
      </w:r>
    </w:p>
    <w:p w:rsidR="00CC20C4" w:rsidRPr="003612CB" w:rsidRDefault="00CC20C4" w:rsidP="00CC20C4">
      <w:pPr>
        <w:pStyle w:val="NoSpacing"/>
        <w:rPr>
          <w:sz w:val="24"/>
          <w:szCs w:val="24"/>
        </w:rPr>
      </w:pPr>
      <w:r w:rsidRPr="003612CB">
        <w:rPr>
          <w:sz w:val="24"/>
          <w:szCs w:val="24"/>
        </w:rPr>
        <w:t>Objekta teritorijā atrodas Eiropas nozīmes biotopi – smilšakmens atsegumi (8220), netraucētas alas (8310), avoti un avoksnāji (7160).</w:t>
      </w:r>
    </w:p>
    <w:p w:rsidR="00C7282A" w:rsidRPr="003612CB" w:rsidRDefault="00C7282A" w:rsidP="00043BFF">
      <w:pPr>
        <w:pStyle w:val="NoSpacing"/>
        <w:rPr>
          <w:b/>
          <w:sz w:val="24"/>
          <w:szCs w:val="24"/>
        </w:rPr>
      </w:pPr>
      <w:r w:rsidRPr="003612CB">
        <w:rPr>
          <w:b/>
          <w:sz w:val="24"/>
          <w:szCs w:val="24"/>
        </w:rPr>
        <w:t>Citas vērtības</w:t>
      </w:r>
      <w:r w:rsidR="00EB15ED" w:rsidRPr="003612CB">
        <w:rPr>
          <w:b/>
          <w:sz w:val="24"/>
          <w:szCs w:val="24"/>
        </w:rPr>
        <w:t xml:space="preserve"> </w:t>
      </w:r>
    </w:p>
    <w:p w:rsidR="0014660D" w:rsidRPr="003612CB" w:rsidRDefault="0098183B" w:rsidP="0014660D">
      <w:pPr>
        <w:pStyle w:val="NoSpacing"/>
        <w:rPr>
          <w:sz w:val="24"/>
          <w:szCs w:val="24"/>
        </w:rPr>
      </w:pPr>
      <w:r w:rsidRPr="003612CB">
        <w:rPr>
          <w:sz w:val="24"/>
          <w:szCs w:val="24"/>
        </w:rPr>
        <w:t>Teritorija ir nozīmīgu arheoloģisku atradumu vieta</w:t>
      </w:r>
      <w:r w:rsidR="0014660D" w:rsidRPr="003612CB">
        <w:rPr>
          <w:sz w:val="24"/>
          <w:szCs w:val="24"/>
        </w:rPr>
        <w:t>.</w:t>
      </w:r>
    </w:p>
    <w:p w:rsidR="00C7282A" w:rsidRPr="003612CB" w:rsidRDefault="00C7282A" w:rsidP="00C7282A">
      <w:pPr>
        <w:pStyle w:val="NoSpacing"/>
        <w:rPr>
          <w:b/>
          <w:sz w:val="24"/>
          <w:szCs w:val="24"/>
        </w:rPr>
      </w:pPr>
      <w:r w:rsidRPr="003612CB">
        <w:rPr>
          <w:b/>
          <w:sz w:val="24"/>
          <w:szCs w:val="24"/>
        </w:rPr>
        <w:t>Stāvoklis</w:t>
      </w:r>
    </w:p>
    <w:p w:rsidR="00AE301C" w:rsidRPr="003612CB" w:rsidRDefault="0029459E" w:rsidP="00AE301C">
      <w:pPr>
        <w:pStyle w:val="NoSpacing"/>
        <w:rPr>
          <w:sz w:val="24"/>
          <w:szCs w:val="24"/>
        </w:rPr>
      </w:pPr>
      <w:r w:rsidRPr="003612CB">
        <w:rPr>
          <w:sz w:val="24"/>
          <w:szCs w:val="24"/>
        </w:rPr>
        <w:t>Stāvoklis kopumā labs</w:t>
      </w:r>
      <w:r w:rsidR="0014660D" w:rsidRPr="003612CB">
        <w:rPr>
          <w:sz w:val="24"/>
          <w:szCs w:val="24"/>
        </w:rPr>
        <w:t>.</w:t>
      </w:r>
    </w:p>
    <w:p w:rsidR="00C7282A" w:rsidRPr="003612CB" w:rsidRDefault="00C7282A" w:rsidP="00C7282A">
      <w:pPr>
        <w:pStyle w:val="NoSpacing"/>
        <w:rPr>
          <w:b/>
          <w:sz w:val="24"/>
          <w:szCs w:val="24"/>
        </w:rPr>
      </w:pPr>
      <w:r w:rsidRPr="003612CB">
        <w:rPr>
          <w:b/>
          <w:sz w:val="24"/>
          <w:szCs w:val="24"/>
        </w:rPr>
        <w:t>Bojājumi</w:t>
      </w:r>
    </w:p>
    <w:p w:rsidR="0014660D" w:rsidRPr="003612CB" w:rsidRDefault="0029459E" w:rsidP="00C7282A">
      <w:pPr>
        <w:pStyle w:val="NoSpacing"/>
        <w:rPr>
          <w:sz w:val="24"/>
          <w:szCs w:val="24"/>
        </w:rPr>
      </w:pPr>
      <w:r w:rsidRPr="003612CB">
        <w:rPr>
          <w:sz w:val="24"/>
          <w:szCs w:val="24"/>
        </w:rPr>
        <w:t>Nav nozīmīgu bojājumu</w:t>
      </w:r>
      <w:r w:rsidR="00B06716" w:rsidRPr="003612CB">
        <w:rPr>
          <w:sz w:val="24"/>
          <w:szCs w:val="24"/>
        </w:rPr>
        <w:t xml:space="preserve">. </w:t>
      </w:r>
    </w:p>
    <w:p w:rsidR="00C7282A" w:rsidRPr="003612CB" w:rsidRDefault="00C7282A" w:rsidP="00C7282A">
      <w:pPr>
        <w:pStyle w:val="NoSpacing"/>
        <w:rPr>
          <w:b/>
          <w:sz w:val="24"/>
          <w:szCs w:val="24"/>
        </w:rPr>
      </w:pPr>
      <w:r w:rsidRPr="003612CB">
        <w:rPr>
          <w:b/>
          <w:sz w:val="24"/>
          <w:szCs w:val="24"/>
        </w:rPr>
        <w:t>Apdraudējumi</w:t>
      </w:r>
    </w:p>
    <w:p w:rsidR="002C5F24" w:rsidRPr="003612CB" w:rsidRDefault="0029459E" w:rsidP="00C7282A">
      <w:pPr>
        <w:pStyle w:val="NoSpacing"/>
        <w:rPr>
          <w:sz w:val="24"/>
          <w:szCs w:val="24"/>
        </w:rPr>
      </w:pPr>
      <w:r w:rsidRPr="003612CB">
        <w:rPr>
          <w:sz w:val="24"/>
          <w:szCs w:val="24"/>
        </w:rPr>
        <w:t>Nav būtisku apdraudējumu</w:t>
      </w:r>
      <w:r w:rsidR="00B06716" w:rsidRPr="003612CB">
        <w:rPr>
          <w:sz w:val="24"/>
          <w:szCs w:val="24"/>
        </w:rPr>
        <w:t>.</w:t>
      </w:r>
    </w:p>
    <w:p w:rsidR="00C7282A" w:rsidRPr="003612CB" w:rsidRDefault="00C7282A" w:rsidP="00C7282A">
      <w:pPr>
        <w:pStyle w:val="NoSpacing"/>
        <w:rPr>
          <w:b/>
          <w:sz w:val="24"/>
          <w:szCs w:val="24"/>
        </w:rPr>
      </w:pPr>
      <w:r w:rsidRPr="003612CB">
        <w:rPr>
          <w:b/>
          <w:sz w:val="24"/>
          <w:szCs w:val="24"/>
        </w:rPr>
        <w:t>A</w:t>
      </w:r>
      <w:r w:rsidR="002C5F24" w:rsidRPr="003612CB">
        <w:rPr>
          <w:b/>
          <w:sz w:val="24"/>
          <w:szCs w:val="24"/>
        </w:rPr>
        <w:t>psaimniekošana</w:t>
      </w:r>
      <w:r w:rsidRPr="003612CB">
        <w:rPr>
          <w:b/>
          <w:sz w:val="24"/>
          <w:szCs w:val="24"/>
        </w:rPr>
        <w:tab/>
      </w:r>
    </w:p>
    <w:p w:rsidR="00350BAB" w:rsidRPr="003612CB" w:rsidRDefault="0029459E" w:rsidP="00350BAB">
      <w:pPr>
        <w:pStyle w:val="NoSpacing"/>
        <w:rPr>
          <w:sz w:val="24"/>
          <w:szCs w:val="24"/>
        </w:rPr>
      </w:pPr>
      <w:r w:rsidRPr="003612CB">
        <w:rPr>
          <w:sz w:val="24"/>
          <w:szCs w:val="24"/>
        </w:rPr>
        <w:lastRenderedPageBreak/>
        <w:t xml:space="preserve">Teritorijā nav nekādas informācijas par dabas vērtībām un nekādas labiekārtojuma infrastruktūras. </w:t>
      </w:r>
    </w:p>
    <w:p w:rsidR="00532A02" w:rsidRPr="003612CB" w:rsidRDefault="00C7282A" w:rsidP="00C7282A">
      <w:pPr>
        <w:pStyle w:val="NoSpacing"/>
        <w:rPr>
          <w:b/>
          <w:sz w:val="24"/>
          <w:szCs w:val="24"/>
        </w:rPr>
      </w:pPr>
      <w:r w:rsidRPr="003612CB">
        <w:rPr>
          <w:b/>
          <w:sz w:val="24"/>
          <w:szCs w:val="24"/>
        </w:rPr>
        <w:t>P</w:t>
      </w:r>
      <w:r w:rsidR="002C5F24" w:rsidRPr="003612CB">
        <w:rPr>
          <w:b/>
          <w:sz w:val="24"/>
          <w:szCs w:val="24"/>
        </w:rPr>
        <w:t>iezīmes</w:t>
      </w:r>
    </w:p>
    <w:p w:rsidR="00532A02" w:rsidRPr="003612CB" w:rsidRDefault="00532A02" w:rsidP="00C128CE">
      <w:pPr>
        <w:pStyle w:val="NoSpacing"/>
        <w:rPr>
          <w:sz w:val="24"/>
          <w:szCs w:val="24"/>
        </w:rPr>
      </w:pPr>
      <w:r w:rsidRPr="003612CB">
        <w:rPr>
          <w:sz w:val="24"/>
          <w:szCs w:val="24"/>
        </w:rPr>
        <w:t>Apraksts, novērtējumi un robežu izmaiņu pamatojums balstīti uz līgumdarba pētījuma apsek</w:t>
      </w:r>
      <w:r w:rsidR="003612CB">
        <w:rPr>
          <w:sz w:val="24"/>
          <w:szCs w:val="24"/>
        </w:rPr>
        <w:t>ojuma un literatūras datiem</w:t>
      </w:r>
      <w:r w:rsidRPr="003612CB">
        <w:rPr>
          <w:sz w:val="24"/>
          <w:szCs w:val="24"/>
        </w:rPr>
        <w:t>.</w:t>
      </w:r>
    </w:p>
    <w:p w:rsidR="00C128CE" w:rsidRPr="003612CB" w:rsidRDefault="003612CB" w:rsidP="00C128C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C128CE" w:rsidRPr="003612CB" w:rsidRDefault="00C128CE" w:rsidP="00C128CE">
      <w:pPr>
        <w:pStyle w:val="NoSpacing"/>
        <w:rPr>
          <w:sz w:val="24"/>
          <w:szCs w:val="24"/>
        </w:rPr>
      </w:pPr>
      <w:r w:rsidRPr="003612CB">
        <w:rPr>
          <w:sz w:val="24"/>
          <w:szCs w:val="24"/>
        </w:rPr>
        <w:t>Unikālās vērtības - 4</w:t>
      </w:r>
    </w:p>
    <w:p w:rsidR="00C128CE" w:rsidRPr="003612CB" w:rsidRDefault="00C128CE" w:rsidP="00C128CE">
      <w:pPr>
        <w:pStyle w:val="NoSpacing"/>
        <w:rPr>
          <w:sz w:val="24"/>
          <w:szCs w:val="24"/>
        </w:rPr>
      </w:pPr>
      <w:r w:rsidRPr="003612CB">
        <w:rPr>
          <w:sz w:val="24"/>
          <w:szCs w:val="24"/>
        </w:rPr>
        <w:t>Ainaviskums - 3</w:t>
      </w:r>
    </w:p>
    <w:p w:rsidR="00BE7881" w:rsidRDefault="00BE7881" w:rsidP="00C128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C128CE" w:rsidRPr="003612CB" w:rsidRDefault="00C128CE" w:rsidP="00BE7881">
      <w:pPr>
        <w:pStyle w:val="NoSpacing"/>
        <w:ind w:firstLine="720"/>
        <w:rPr>
          <w:sz w:val="24"/>
          <w:szCs w:val="24"/>
        </w:rPr>
      </w:pPr>
      <w:proofErr w:type="spellStart"/>
      <w:r w:rsidRPr="003612CB">
        <w:rPr>
          <w:sz w:val="24"/>
          <w:szCs w:val="24"/>
        </w:rPr>
        <w:t>Stratigrāfija</w:t>
      </w:r>
      <w:proofErr w:type="spellEnd"/>
      <w:r w:rsidRPr="003612CB">
        <w:rPr>
          <w:sz w:val="24"/>
          <w:szCs w:val="24"/>
        </w:rPr>
        <w:t xml:space="preserve"> - 3</w:t>
      </w:r>
    </w:p>
    <w:p w:rsidR="00C128CE" w:rsidRPr="003612CB" w:rsidRDefault="00C128CE" w:rsidP="00BE7881">
      <w:pPr>
        <w:pStyle w:val="NoSpacing"/>
        <w:ind w:firstLine="720"/>
        <w:rPr>
          <w:sz w:val="24"/>
          <w:szCs w:val="24"/>
        </w:rPr>
      </w:pPr>
      <w:r w:rsidRPr="003612CB">
        <w:rPr>
          <w:sz w:val="24"/>
          <w:szCs w:val="24"/>
        </w:rPr>
        <w:t>Uzbūve - 4</w:t>
      </w:r>
    </w:p>
    <w:p w:rsidR="00C128CE" w:rsidRPr="003612CB" w:rsidRDefault="00C128CE" w:rsidP="00BE7881">
      <w:pPr>
        <w:pStyle w:val="NoSpacing"/>
        <w:ind w:firstLine="720"/>
        <w:rPr>
          <w:sz w:val="24"/>
          <w:szCs w:val="24"/>
        </w:rPr>
      </w:pPr>
      <w:r w:rsidRPr="003612CB">
        <w:rPr>
          <w:sz w:val="24"/>
          <w:szCs w:val="24"/>
        </w:rPr>
        <w:t>Viela - 3</w:t>
      </w:r>
    </w:p>
    <w:p w:rsidR="00C128CE" w:rsidRPr="003612CB" w:rsidRDefault="00C128CE" w:rsidP="00BE7881">
      <w:pPr>
        <w:pStyle w:val="NoSpacing"/>
        <w:ind w:firstLine="720"/>
        <w:rPr>
          <w:sz w:val="24"/>
          <w:szCs w:val="24"/>
        </w:rPr>
      </w:pPr>
      <w:r w:rsidRPr="003612CB">
        <w:rPr>
          <w:sz w:val="24"/>
          <w:szCs w:val="24"/>
        </w:rPr>
        <w:t xml:space="preserve">Procesi - </w:t>
      </w:r>
      <w:r w:rsidR="0029459E" w:rsidRPr="003612CB">
        <w:rPr>
          <w:sz w:val="24"/>
          <w:szCs w:val="24"/>
        </w:rPr>
        <w:t>4</w:t>
      </w:r>
    </w:p>
    <w:p w:rsidR="00C128CE" w:rsidRPr="003612CB" w:rsidRDefault="00C128CE" w:rsidP="00C128CE">
      <w:pPr>
        <w:pStyle w:val="NoSpacing"/>
        <w:rPr>
          <w:sz w:val="24"/>
          <w:szCs w:val="24"/>
        </w:rPr>
      </w:pPr>
      <w:r w:rsidRPr="003612CB">
        <w:rPr>
          <w:sz w:val="24"/>
          <w:szCs w:val="24"/>
        </w:rPr>
        <w:t>Citas vērtības - 4</w:t>
      </w:r>
    </w:p>
    <w:p w:rsidR="00C128CE" w:rsidRPr="003612CB" w:rsidRDefault="00C128CE" w:rsidP="00C128CE">
      <w:pPr>
        <w:pStyle w:val="NoSpacing"/>
        <w:rPr>
          <w:sz w:val="24"/>
          <w:szCs w:val="24"/>
        </w:rPr>
      </w:pPr>
      <w:r w:rsidRPr="003612CB">
        <w:rPr>
          <w:sz w:val="24"/>
          <w:szCs w:val="24"/>
        </w:rPr>
        <w:t>Novērtējumu summa - 2</w:t>
      </w:r>
      <w:r w:rsidR="0029459E" w:rsidRPr="003612CB">
        <w:rPr>
          <w:sz w:val="24"/>
          <w:szCs w:val="24"/>
        </w:rPr>
        <w:t>5</w:t>
      </w:r>
    </w:p>
    <w:p w:rsidR="002C5F24" w:rsidRPr="003612CB" w:rsidRDefault="002C5F24" w:rsidP="00C7282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3612CB">
        <w:rPr>
          <w:b/>
          <w:sz w:val="24"/>
          <w:szCs w:val="24"/>
        </w:rPr>
        <w:t>Robežu izmai</w:t>
      </w:r>
      <w:r w:rsidR="00012EA6" w:rsidRPr="003612CB">
        <w:rPr>
          <w:b/>
          <w:sz w:val="24"/>
          <w:szCs w:val="24"/>
        </w:rPr>
        <w:t>ņ</w:t>
      </w:r>
      <w:r w:rsidRPr="003612CB">
        <w:rPr>
          <w:b/>
          <w:sz w:val="24"/>
          <w:szCs w:val="24"/>
        </w:rPr>
        <w:t>u pamatojums</w:t>
      </w:r>
    </w:p>
    <w:p w:rsidR="00E27D85" w:rsidRPr="003612CB" w:rsidRDefault="00E27D85" w:rsidP="00E27D85">
      <w:pPr>
        <w:pStyle w:val="NoSpacing"/>
        <w:rPr>
          <w:sz w:val="24"/>
          <w:szCs w:val="24"/>
        </w:rPr>
      </w:pPr>
      <w:r w:rsidRPr="003612CB">
        <w:rPr>
          <w:sz w:val="24"/>
          <w:szCs w:val="24"/>
        </w:rPr>
        <w:t>Līdzšinējā</w:t>
      </w:r>
      <w:r w:rsidR="00556F19" w:rsidRPr="003612CB">
        <w:rPr>
          <w:sz w:val="24"/>
          <w:szCs w:val="24"/>
        </w:rPr>
        <w:t xml:space="preserve"> dabas pieminekļa </w:t>
      </w:r>
      <w:r w:rsidRPr="003612CB">
        <w:rPr>
          <w:sz w:val="24"/>
          <w:szCs w:val="24"/>
        </w:rPr>
        <w:t>platība 18,66 ha. Izmainītā platība 13,</w:t>
      </w:r>
      <w:r w:rsidR="006D4910" w:rsidRPr="003612CB">
        <w:rPr>
          <w:sz w:val="24"/>
          <w:szCs w:val="24"/>
        </w:rPr>
        <w:t>68</w:t>
      </w:r>
      <w:r w:rsidRPr="003612CB">
        <w:rPr>
          <w:sz w:val="24"/>
          <w:szCs w:val="24"/>
        </w:rPr>
        <w:t xml:space="preserve"> ha. Teritorija</w:t>
      </w:r>
    </w:p>
    <w:p w:rsidR="00E27D85" w:rsidRPr="003612CB" w:rsidRDefault="0029459E" w:rsidP="00E27D85">
      <w:pPr>
        <w:pStyle w:val="NoSpacing"/>
        <w:rPr>
          <w:sz w:val="24"/>
          <w:szCs w:val="24"/>
        </w:rPr>
      </w:pPr>
      <w:r w:rsidRPr="003612CB">
        <w:rPr>
          <w:sz w:val="24"/>
          <w:szCs w:val="24"/>
        </w:rPr>
        <w:t>samazināta, jo robežas tiek pieskaņotas reljefam, ietverot alu, atsegumus</w:t>
      </w:r>
      <w:r w:rsidR="0098183B" w:rsidRPr="003612CB">
        <w:rPr>
          <w:sz w:val="24"/>
          <w:szCs w:val="24"/>
        </w:rPr>
        <w:t>, avotus</w:t>
      </w:r>
      <w:r w:rsidRPr="003612CB">
        <w:rPr>
          <w:sz w:val="24"/>
          <w:szCs w:val="24"/>
        </w:rPr>
        <w:t xml:space="preserve"> un avoksnājus, un ņemot vērā </w:t>
      </w:r>
      <w:r w:rsidR="00E27D85" w:rsidRPr="003612CB">
        <w:rPr>
          <w:sz w:val="24"/>
          <w:szCs w:val="24"/>
        </w:rPr>
        <w:t>zemes lietojuma veidus.</w:t>
      </w:r>
    </w:p>
    <w:p w:rsidR="00A63A3F" w:rsidRPr="003612CB" w:rsidRDefault="00A63A3F" w:rsidP="00A63A3F">
      <w:pPr>
        <w:pStyle w:val="NoSpacing"/>
        <w:rPr>
          <w:b/>
          <w:sz w:val="24"/>
          <w:szCs w:val="24"/>
        </w:rPr>
      </w:pPr>
      <w:r w:rsidRPr="003612CB">
        <w:rPr>
          <w:b/>
          <w:sz w:val="24"/>
          <w:szCs w:val="24"/>
        </w:rPr>
        <w:t xml:space="preserve">Ieteikumi </w:t>
      </w:r>
      <w:r w:rsidR="003612CB">
        <w:rPr>
          <w:b/>
          <w:sz w:val="24"/>
          <w:szCs w:val="24"/>
        </w:rPr>
        <w:t>aizsardzībai un apsaimniekošanai</w:t>
      </w:r>
    </w:p>
    <w:p w:rsidR="0029459E" w:rsidRPr="003612CB" w:rsidRDefault="0029459E" w:rsidP="0029459E">
      <w:pPr>
        <w:pStyle w:val="NoSpacing"/>
        <w:rPr>
          <w:sz w:val="24"/>
          <w:szCs w:val="24"/>
        </w:rPr>
      </w:pPr>
      <w:r w:rsidRPr="003612CB">
        <w:rPr>
          <w:sz w:val="24"/>
          <w:szCs w:val="24"/>
        </w:rPr>
        <w:t xml:space="preserve">Teritoriju nepieciešams saglabāt </w:t>
      </w:r>
      <w:proofErr w:type="gramStart"/>
      <w:r w:rsidRPr="003612CB">
        <w:rPr>
          <w:sz w:val="24"/>
          <w:szCs w:val="24"/>
        </w:rPr>
        <w:t>gan zinātniskiem ģeoloģijas (stratigrāfijas, ģeomorfoloģijas, hidroģeoloģijas), sugu un biotopu pētījumiem, gan kā ainaviski vērtīgu dabas veidojumu kopumu</w:t>
      </w:r>
      <w:proofErr w:type="gramEnd"/>
      <w:r w:rsidRPr="003612CB">
        <w:rPr>
          <w:sz w:val="24"/>
          <w:szCs w:val="24"/>
        </w:rPr>
        <w:t>. Ņemot vērā, ka ala ir grūti pieejama un nobrukumu bīstama, tūristu apmeklējumi alā nebūtu veicināmi.</w:t>
      </w:r>
    </w:p>
    <w:p w:rsidR="00FC07DD" w:rsidRPr="003612CB" w:rsidRDefault="0029459E" w:rsidP="0029459E">
      <w:pPr>
        <w:pStyle w:val="NoSpacing"/>
        <w:rPr>
          <w:sz w:val="24"/>
          <w:szCs w:val="24"/>
        </w:rPr>
      </w:pPr>
      <w:r w:rsidRPr="003612CB">
        <w:rPr>
          <w:sz w:val="24"/>
          <w:szCs w:val="24"/>
        </w:rPr>
        <w:t xml:space="preserve"> Nepieciešams izvietot informāciju par teritorijas ģeoloģiskajām vērtībām, robežzīmes ar teritorijas nosaukumu, kā arī ierīkot minimāli nepieciešamo labiekārtojumu teritorijas apskatei.</w:t>
      </w:r>
    </w:p>
    <w:p w:rsidR="00C47A99" w:rsidRDefault="00C47A99" w:rsidP="00B24BE1">
      <w:pPr>
        <w:pStyle w:val="NoSpacing"/>
        <w:rPr>
          <w:sz w:val="24"/>
          <w:szCs w:val="24"/>
        </w:rPr>
      </w:pPr>
    </w:p>
    <w:p w:rsidR="003612CB" w:rsidRDefault="003612CB" w:rsidP="00B24BE1">
      <w:pPr>
        <w:pStyle w:val="NoSpacing"/>
        <w:rPr>
          <w:sz w:val="24"/>
          <w:szCs w:val="24"/>
        </w:rPr>
      </w:pPr>
    </w:p>
    <w:p w:rsidR="003612CB" w:rsidRDefault="003612CB" w:rsidP="003612CB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</w:r>
      <w:proofErr w:type="gramStart"/>
      <w:r>
        <w:rPr>
          <w:rFonts w:ascii="Verdana" w:hAnsi="Verdana"/>
          <w:sz w:val="12"/>
          <w:szCs w:val="12"/>
        </w:rPr>
        <w:t>4- vi</w:t>
      </w:r>
      <w:proofErr w:type="gramEnd"/>
      <w:r>
        <w:rPr>
          <w:rFonts w:ascii="Verdana" w:hAnsi="Verdana"/>
          <w:sz w:val="12"/>
          <w:szCs w:val="12"/>
        </w:rPr>
        <w:t xml:space="preserve">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lastRenderedPageBreak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3612CB" w:rsidRPr="003612CB" w:rsidRDefault="003612CB" w:rsidP="00B24BE1">
      <w:pPr>
        <w:pStyle w:val="NoSpacing"/>
        <w:rPr>
          <w:sz w:val="24"/>
          <w:szCs w:val="24"/>
        </w:rPr>
      </w:pPr>
    </w:p>
    <w:sectPr w:rsidR="003612CB" w:rsidRPr="003612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819E9"/>
    <w:rsid w:val="00087AF6"/>
    <w:rsid w:val="000938CA"/>
    <w:rsid w:val="000E2D9D"/>
    <w:rsid w:val="00101C6A"/>
    <w:rsid w:val="0014237C"/>
    <w:rsid w:val="0014660D"/>
    <w:rsid w:val="00163C3C"/>
    <w:rsid w:val="001D47A8"/>
    <w:rsid w:val="0020503D"/>
    <w:rsid w:val="00206BA0"/>
    <w:rsid w:val="002226FB"/>
    <w:rsid w:val="00235AD6"/>
    <w:rsid w:val="00275719"/>
    <w:rsid w:val="0029459E"/>
    <w:rsid w:val="002C5F24"/>
    <w:rsid w:val="002D38C8"/>
    <w:rsid w:val="002D56A8"/>
    <w:rsid w:val="00312D21"/>
    <w:rsid w:val="00350BAB"/>
    <w:rsid w:val="003612CB"/>
    <w:rsid w:val="00376214"/>
    <w:rsid w:val="003B0303"/>
    <w:rsid w:val="00400369"/>
    <w:rsid w:val="00410813"/>
    <w:rsid w:val="00440299"/>
    <w:rsid w:val="00443D41"/>
    <w:rsid w:val="004D0947"/>
    <w:rsid w:val="00532A02"/>
    <w:rsid w:val="00556F19"/>
    <w:rsid w:val="00582675"/>
    <w:rsid w:val="00584C60"/>
    <w:rsid w:val="0059221F"/>
    <w:rsid w:val="005A7495"/>
    <w:rsid w:val="005B3226"/>
    <w:rsid w:val="005C0587"/>
    <w:rsid w:val="005F2081"/>
    <w:rsid w:val="005F3839"/>
    <w:rsid w:val="006267D7"/>
    <w:rsid w:val="006334D3"/>
    <w:rsid w:val="00691550"/>
    <w:rsid w:val="00695609"/>
    <w:rsid w:val="006D4910"/>
    <w:rsid w:val="006F391A"/>
    <w:rsid w:val="006F6E1C"/>
    <w:rsid w:val="007026AD"/>
    <w:rsid w:val="007252A5"/>
    <w:rsid w:val="00737937"/>
    <w:rsid w:val="007411EC"/>
    <w:rsid w:val="00744810"/>
    <w:rsid w:val="007A4563"/>
    <w:rsid w:val="008C7C27"/>
    <w:rsid w:val="008F1193"/>
    <w:rsid w:val="00901FF7"/>
    <w:rsid w:val="00916037"/>
    <w:rsid w:val="00930687"/>
    <w:rsid w:val="00953766"/>
    <w:rsid w:val="00956BE0"/>
    <w:rsid w:val="0098183B"/>
    <w:rsid w:val="009C4D17"/>
    <w:rsid w:val="009C6940"/>
    <w:rsid w:val="009D7C26"/>
    <w:rsid w:val="009E76CB"/>
    <w:rsid w:val="009F4FA2"/>
    <w:rsid w:val="00A046C9"/>
    <w:rsid w:val="00A44B2A"/>
    <w:rsid w:val="00A52A9E"/>
    <w:rsid w:val="00A61CA4"/>
    <w:rsid w:val="00A63A3F"/>
    <w:rsid w:val="00A74D50"/>
    <w:rsid w:val="00AB464D"/>
    <w:rsid w:val="00AC7FDB"/>
    <w:rsid w:val="00AE301C"/>
    <w:rsid w:val="00B06716"/>
    <w:rsid w:val="00B24BE1"/>
    <w:rsid w:val="00B60262"/>
    <w:rsid w:val="00BC0A25"/>
    <w:rsid w:val="00BE7881"/>
    <w:rsid w:val="00C128CE"/>
    <w:rsid w:val="00C3573C"/>
    <w:rsid w:val="00C47A99"/>
    <w:rsid w:val="00C67931"/>
    <w:rsid w:val="00C7282A"/>
    <w:rsid w:val="00CA1B3A"/>
    <w:rsid w:val="00CC20C4"/>
    <w:rsid w:val="00D80290"/>
    <w:rsid w:val="00DB523C"/>
    <w:rsid w:val="00DC15C2"/>
    <w:rsid w:val="00DC5157"/>
    <w:rsid w:val="00DF3538"/>
    <w:rsid w:val="00E05062"/>
    <w:rsid w:val="00E16EFD"/>
    <w:rsid w:val="00E200C3"/>
    <w:rsid w:val="00E2551E"/>
    <w:rsid w:val="00E27D85"/>
    <w:rsid w:val="00E67478"/>
    <w:rsid w:val="00E94ED2"/>
    <w:rsid w:val="00EB15ED"/>
    <w:rsid w:val="00EB20A0"/>
    <w:rsid w:val="00F10282"/>
    <w:rsid w:val="00F20ECC"/>
    <w:rsid w:val="00F60268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8CA8"/>
  <w15:docId w15:val="{67176FB2-F1EE-4326-BF89-74970289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3178</Words>
  <Characters>1813</Characters>
  <Application>Microsoft Office Word</Application>
  <DocSecurity>0</DocSecurity>
  <Lines>15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23</cp:revision>
  <dcterms:created xsi:type="dcterms:W3CDTF">2013-10-04T07:51:00Z</dcterms:created>
  <dcterms:modified xsi:type="dcterms:W3CDTF">2017-06-02T08:06:00Z</dcterms:modified>
</cp:coreProperties>
</file>