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BE7D3C" w:rsidRDefault="00556F19" w:rsidP="00C7282A">
      <w:pPr>
        <w:pStyle w:val="NoSpacing"/>
        <w:jc w:val="center"/>
        <w:rPr>
          <w:b/>
          <w:sz w:val="28"/>
          <w:szCs w:val="24"/>
        </w:rPr>
      </w:pPr>
      <w:r w:rsidRPr="00BE7D3C">
        <w:rPr>
          <w:sz w:val="28"/>
          <w:szCs w:val="24"/>
        </w:rPr>
        <w:t xml:space="preserve">Ģeoloģiskais dabas piemineklis </w:t>
      </w:r>
      <w:r w:rsidR="000C4785" w:rsidRPr="00BE7D3C">
        <w:rPr>
          <w:b/>
          <w:sz w:val="28"/>
          <w:szCs w:val="24"/>
        </w:rPr>
        <w:tab/>
      </w:r>
      <w:r w:rsidR="008A796A" w:rsidRPr="00BE7D3C">
        <w:rPr>
          <w:b/>
          <w:sz w:val="28"/>
          <w:szCs w:val="24"/>
        </w:rPr>
        <w:t xml:space="preserve">Riežupes </w:t>
      </w:r>
      <w:proofErr w:type="spellStart"/>
      <w:r w:rsidR="008A796A" w:rsidRPr="00BE7D3C">
        <w:rPr>
          <w:b/>
          <w:sz w:val="28"/>
          <w:szCs w:val="24"/>
        </w:rPr>
        <w:t>Smilšalas</w:t>
      </w:r>
      <w:proofErr w:type="spellEnd"/>
    </w:p>
    <w:p w:rsidR="00A44B2A" w:rsidRPr="00BE7D3C" w:rsidRDefault="00FC07DD" w:rsidP="00C7282A">
      <w:pPr>
        <w:pStyle w:val="NoSpacing"/>
        <w:jc w:val="center"/>
        <w:rPr>
          <w:sz w:val="28"/>
          <w:szCs w:val="24"/>
        </w:rPr>
      </w:pPr>
      <w:r w:rsidRPr="00BE7D3C">
        <w:rPr>
          <w:sz w:val="28"/>
          <w:szCs w:val="24"/>
        </w:rPr>
        <w:t xml:space="preserve">MK 175. noteikumu piel. Nr. </w:t>
      </w:r>
      <w:r w:rsidR="009E5D1D" w:rsidRPr="00BE7D3C">
        <w:rPr>
          <w:sz w:val="28"/>
          <w:szCs w:val="24"/>
        </w:rPr>
        <w:t>9</w:t>
      </w:r>
      <w:r w:rsidR="008A796A" w:rsidRPr="00BE7D3C">
        <w:rPr>
          <w:sz w:val="28"/>
          <w:szCs w:val="24"/>
        </w:rPr>
        <w:t>6</w:t>
      </w:r>
    </w:p>
    <w:p w:rsidR="00AB7B93" w:rsidRPr="00BE7D3C" w:rsidRDefault="00AB7B93" w:rsidP="007A4563">
      <w:pPr>
        <w:pStyle w:val="NoSpacing"/>
        <w:rPr>
          <w:b/>
          <w:sz w:val="24"/>
          <w:szCs w:val="24"/>
        </w:rPr>
      </w:pPr>
    </w:p>
    <w:p w:rsidR="007A4563" w:rsidRPr="00BE7D3C" w:rsidRDefault="00BE7D3C" w:rsidP="00AF1835">
      <w:pPr>
        <w:pStyle w:val="NoSpacing"/>
        <w:jc w:val="both"/>
        <w:rPr>
          <w:b/>
          <w:sz w:val="32"/>
          <w:szCs w:val="24"/>
        </w:rPr>
      </w:pPr>
      <w:r>
        <w:rPr>
          <w:b/>
          <w:sz w:val="32"/>
          <w:szCs w:val="24"/>
        </w:rPr>
        <w:t>Detalizēts apraksts</w:t>
      </w:r>
    </w:p>
    <w:p w:rsidR="00381B48" w:rsidRPr="00BE7D3C" w:rsidRDefault="00381B48" w:rsidP="00AF1835">
      <w:pPr>
        <w:pStyle w:val="NoSpacing"/>
        <w:jc w:val="both"/>
        <w:rPr>
          <w:b/>
          <w:sz w:val="24"/>
          <w:szCs w:val="24"/>
        </w:rPr>
      </w:pPr>
    </w:p>
    <w:p w:rsidR="002C5F24" w:rsidRPr="00BE7D3C" w:rsidRDefault="00BE7D3C" w:rsidP="00AF1835">
      <w:pPr>
        <w:pStyle w:val="NoSpacing"/>
        <w:jc w:val="both"/>
        <w:rPr>
          <w:b/>
          <w:sz w:val="24"/>
          <w:szCs w:val="24"/>
        </w:rPr>
      </w:pPr>
      <w:r>
        <w:rPr>
          <w:b/>
          <w:sz w:val="24"/>
          <w:szCs w:val="24"/>
        </w:rPr>
        <w:t>Adrese</w:t>
      </w:r>
    </w:p>
    <w:p w:rsidR="0002328F" w:rsidRPr="00BE7D3C" w:rsidRDefault="009E5D1D" w:rsidP="00AF1835">
      <w:pPr>
        <w:pStyle w:val="NoSpacing"/>
        <w:jc w:val="both"/>
        <w:rPr>
          <w:sz w:val="24"/>
          <w:szCs w:val="24"/>
        </w:rPr>
      </w:pPr>
      <w:r w:rsidRPr="00BE7D3C">
        <w:rPr>
          <w:sz w:val="24"/>
          <w:szCs w:val="24"/>
        </w:rPr>
        <w:t>Kuldīgas novadā, Rumbas pagastā</w:t>
      </w:r>
      <w:r w:rsidR="008A796A" w:rsidRPr="00BE7D3C">
        <w:rPr>
          <w:sz w:val="24"/>
          <w:szCs w:val="24"/>
        </w:rPr>
        <w:t xml:space="preserve">, dabas parkā un </w:t>
      </w:r>
      <w:proofErr w:type="gramStart"/>
      <w:r w:rsidR="008A796A" w:rsidRPr="00BE7D3C">
        <w:rPr>
          <w:sz w:val="24"/>
          <w:szCs w:val="24"/>
        </w:rPr>
        <w:t>Natura</w:t>
      </w:r>
      <w:proofErr w:type="gramEnd"/>
      <w:r w:rsidR="008A796A" w:rsidRPr="00BE7D3C">
        <w:rPr>
          <w:sz w:val="24"/>
          <w:szCs w:val="24"/>
        </w:rPr>
        <w:t xml:space="preserve"> 2000 teritorijā Riežupe</w:t>
      </w:r>
      <w:r w:rsidR="00170FE2" w:rsidRPr="00BE7D3C">
        <w:rPr>
          <w:sz w:val="24"/>
          <w:szCs w:val="24"/>
        </w:rPr>
        <w:t>.</w:t>
      </w:r>
    </w:p>
    <w:p w:rsidR="0072069A" w:rsidRPr="00BE7D3C" w:rsidRDefault="0072069A" w:rsidP="0072069A">
      <w:pPr>
        <w:spacing w:after="0" w:line="240" w:lineRule="auto"/>
        <w:jc w:val="both"/>
        <w:rPr>
          <w:rFonts w:ascii="Calibri" w:eastAsia="Times New Roman" w:hAnsi="Calibri" w:cs="Calibri"/>
          <w:sz w:val="24"/>
          <w:szCs w:val="24"/>
          <w:lang w:eastAsia="lv-LV"/>
        </w:rPr>
      </w:pPr>
      <w:r w:rsidRPr="00BE7D3C">
        <w:rPr>
          <w:rFonts w:ascii="Calibri" w:eastAsia="Times New Roman" w:hAnsi="Calibri" w:cs="Calibri"/>
          <w:sz w:val="24"/>
          <w:szCs w:val="24"/>
          <w:lang w:eastAsia="lv-LV"/>
        </w:rPr>
        <w:t>Ģeogrāfiskās koordinātes E21° 59,209' un N57° 0,382', jeb x377735, y319897 LKS92 sistēmā.</w:t>
      </w:r>
    </w:p>
    <w:p w:rsidR="00C7282A" w:rsidRPr="00BE7D3C" w:rsidRDefault="00D80290" w:rsidP="00AF1835">
      <w:pPr>
        <w:pStyle w:val="NoSpacing"/>
        <w:jc w:val="both"/>
        <w:rPr>
          <w:b/>
          <w:sz w:val="24"/>
          <w:szCs w:val="24"/>
        </w:rPr>
      </w:pPr>
      <w:r w:rsidRPr="00BE7D3C">
        <w:rPr>
          <w:b/>
          <w:sz w:val="24"/>
          <w:szCs w:val="24"/>
        </w:rPr>
        <w:t>Ģeo</w:t>
      </w:r>
      <w:r w:rsidR="0002328F" w:rsidRPr="00BE7D3C">
        <w:rPr>
          <w:b/>
          <w:sz w:val="24"/>
          <w:szCs w:val="24"/>
        </w:rPr>
        <w:t>grāfiskais novietojums</w:t>
      </w:r>
    </w:p>
    <w:p w:rsidR="002C5F24" w:rsidRPr="00BE7D3C" w:rsidRDefault="009E5D1D" w:rsidP="00AF1835">
      <w:pPr>
        <w:pStyle w:val="NoSpacing"/>
        <w:jc w:val="both"/>
        <w:rPr>
          <w:sz w:val="24"/>
          <w:szCs w:val="24"/>
        </w:rPr>
      </w:pPr>
      <w:proofErr w:type="spellStart"/>
      <w:r w:rsidRPr="00BE7D3C">
        <w:rPr>
          <w:sz w:val="24"/>
          <w:szCs w:val="24"/>
        </w:rPr>
        <w:t>Piev</w:t>
      </w:r>
      <w:r w:rsidR="00B938DF" w:rsidRPr="00BE7D3C">
        <w:rPr>
          <w:sz w:val="24"/>
          <w:szCs w:val="24"/>
        </w:rPr>
        <w:t>entas</w:t>
      </w:r>
      <w:proofErr w:type="spellEnd"/>
      <w:r w:rsidR="00B938DF" w:rsidRPr="00BE7D3C">
        <w:rPr>
          <w:sz w:val="24"/>
          <w:szCs w:val="24"/>
        </w:rPr>
        <w:t xml:space="preserve"> zemienē, Riežupes senlejā</w:t>
      </w:r>
      <w:r w:rsidR="006C0979" w:rsidRPr="00BE7D3C">
        <w:rPr>
          <w:sz w:val="24"/>
          <w:szCs w:val="24"/>
        </w:rPr>
        <w:t>.</w:t>
      </w:r>
    </w:p>
    <w:p w:rsidR="0002328F" w:rsidRPr="00BE7D3C" w:rsidRDefault="00BE7D3C" w:rsidP="00AF1835">
      <w:pPr>
        <w:pStyle w:val="NoSpacing"/>
        <w:jc w:val="both"/>
        <w:rPr>
          <w:b/>
          <w:sz w:val="24"/>
          <w:szCs w:val="24"/>
        </w:rPr>
      </w:pPr>
      <w:r>
        <w:rPr>
          <w:b/>
          <w:sz w:val="24"/>
          <w:szCs w:val="24"/>
        </w:rPr>
        <w:t>Ģeoloģiskie veidojumi</w:t>
      </w:r>
    </w:p>
    <w:p w:rsidR="0026026B" w:rsidRPr="00BE7D3C" w:rsidRDefault="0026026B" w:rsidP="0026026B">
      <w:pPr>
        <w:spacing w:after="0" w:line="229" w:lineRule="auto"/>
        <w:jc w:val="both"/>
        <w:rPr>
          <w:rFonts w:eastAsia="Times New Roman"/>
          <w:sz w:val="24"/>
          <w:szCs w:val="24"/>
        </w:rPr>
      </w:pPr>
      <w:r w:rsidRPr="00BE7D3C">
        <w:rPr>
          <w:rFonts w:eastAsia="Times New Roman"/>
          <w:sz w:val="24"/>
          <w:szCs w:val="24"/>
        </w:rPr>
        <w:t xml:space="preserve">Dabas piemineklis ir izveidots, lai saglabātu mākslīgu alu labirintu augšējā devona Amatas svītas gaišpelēkajos smilšakmeņos. </w:t>
      </w:r>
    </w:p>
    <w:p w:rsidR="0026026B" w:rsidRPr="00BE7D3C" w:rsidRDefault="0026026B" w:rsidP="0026026B">
      <w:pPr>
        <w:spacing w:after="0" w:line="229" w:lineRule="auto"/>
        <w:jc w:val="both"/>
        <w:rPr>
          <w:rFonts w:eastAsia="Times New Roman"/>
          <w:sz w:val="24"/>
          <w:szCs w:val="24"/>
        </w:rPr>
      </w:pPr>
      <w:r w:rsidRPr="00BE7D3C">
        <w:rPr>
          <w:rFonts w:eastAsia="Times New Roman"/>
          <w:sz w:val="24"/>
          <w:szCs w:val="24"/>
        </w:rPr>
        <w:t xml:space="preserve">Interneta materiālos ir pieejama informācija, ka 1930. gados tās bijušas 2-2,5 km garas, ir dati pat par </w:t>
      </w:r>
      <w:proofErr w:type="gramStart"/>
      <w:r w:rsidRPr="00BE7D3C">
        <w:rPr>
          <w:rFonts w:eastAsia="Times New Roman"/>
          <w:sz w:val="24"/>
          <w:szCs w:val="24"/>
        </w:rPr>
        <w:t>vairāk kā</w:t>
      </w:r>
      <w:proofErr w:type="gramEnd"/>
      <w:r w:rsidRPr="00BE7D3C">
        <w:rPr>
          <w:rFonts w:eastAsia="Times New Roman"/>
          <w:sz w:val="24"/>
          <w:szCs w:val="24"/>
        </w:rPr>
        <w:t xml:space="preserve"> 4 km garumu, taču šos datus ir grūti pārbaudīt. 1992. gadā, dabas pētnieku grupai „Morēna”, izcērtot smilšakmeņos 12 m garu, līku tuneli, izdevās iekļuva labirinta kreisajā zarā. </w:t>
      </w:r>
    </w:p>
    <w:p w:rsidR="0026026B" w:rsidRPr="00BE7D3C" w:rsidRDefault="0026026B" w:rsidP="0026026B">
      <w:pPr>
        <w:spacing w:after="0" w:line="229" w:lineRule="auto"/>
        <w:jc w:val="both"/>
        <w:rPr>
          <w:rFonts w:eastAsia="Times New Roman"/>
          <w:sz w:val="24"/>
          <w:szCs w:val="24"/>
        </w:rPr>
      </w:pPr>
      <w:proofErr w:type="spellStart"/>
      <w:r w:rsidRPr="00BE7D3C">
        <w:rPr>
          <w:rFonts w:eastAsia="Times New Roman"/>
          <w:sz w:val="24"/>
          <w:szCs w:val="24"/>
        </w:rPr>
        <w:t>Rēžupes</w:t>
      </w:r>
      <w:proofErr w:type="spellEnd"/>
      <w:r w:rsidRPr="00BE7D3C">
        <w:rPr>
          <w:rFonts w:eastAsia="Times New Roman"/>
          <w:sz w:val="24"/>
          <w:szCs w:val="24"/>
        </w:rPr>
        <w:t xml:space="preserve"> </w:t>
      </w:r>
      <w:proofErr w:type="spellStart"/>
      <w:r w:rsidRPr="00BE7D3C">
        <w:rPr>
          <w:rFonts w:eastAsia="Times New Roman"/>
          <w:sz w:val="24"/>
          <w:szCs w:val="24"/>
        </w:rPr>
        <w:t>smilšalas</w:t>
      </w:r>
      <w:proofErr w:type="spellEnd"/>
      <w:r w:rsidRPr="00BE7D3C">
        <w:rPr>
          <w:rFonts w:eastAsia="Times New Roman"/>
          <w:sz w:val="24"/>
          <w:szCs w:val="24"/>
        </w:rPr>
        <w:t xml:space="preserve"> ir izcirstas Amatas svītas smilšakmeņos, kas griezuma augšdaļā ir ar kalcīta cementa lodītēm. Alas ir tikušas veidotas smilšu ieguvei ēku grīdu ieklāšanai, vēlāk stikla ražošanai. Spriežot pēc alu parametriem, smilšu derīgā slāņkopa tikusi iegūta 1-2 m biezumā. Šobrīd alu labirinta apmeklēšana ir par maksu, gida pavadībā.</w:t>
      </w:r>
    </w:p>
    <w:p w:rsidR="00381B48" w:rsidRPr="00BE7D3C" w:rsidRDefault="0026026B" w:rsidP="00381B48">
      <w:pPr>
        <w:spacing w:after="0" w:line="229" w:lineRule="auto"/>
        <w:jc w:val="both"/>
        <w:rPr>
          <w:rFonts w:eastAsia="Times New Roman"/>
          <w:sz w:val="24"/>
          <w:szCs w:val="24"/>
        </w:rPr>
      </w:pPr>
      <w:r w:rsidRPr="00BE7D3C">
        <w:rPr>
          <w:rFonts w:eastAsia="Times New Roman"/>
          <w:sz w:val="24"/>
          <w:szCs w:val="24"/>
        </w:rPr>
        <w:t xml:space="preserve">Pēc internetā plaši minētiem 1999. gada mērījumu datiem Riežupes </w:t>
      </w:r>
      <w:proofErr w:type="spellStart"/>
      <w:r w:rsidRPr="00BE7D3C">
        <w:rPr>
          <w:rFonts w:eastAsia="Times New Roman"/>
          <w:sz w:val="24"/>
          <w:szCs w:val="24"/>
        </w:rPr>
        <w:t>smilšalu</w:t>
      </w:r>
      <w:proofErr w:type="spellEnd"/>
      <w:r w:rsidRPr="00BE7D3C">
        <w:rPr>
          <w:rFonts w:eastAsia="Times New Roman"/>
          <w:sz w:val="24"/>
          <w:szCs w:val="24"/>
        </w:rPr>
        <w:t xml:space="preserve"> kopējais garums ir 351 m, </w:t>
      </w:r>
      <w:r w:rsidR="00381B48" w:rsidRPr="00BE7D3C">
        <w:rPr>
          <w:rFonts w:eastAsia="Times New Roman"/>
          <w:sz w:val="24"/>
          <w:szCs w:val="24"/>
        </w:rPr>
        <w:t>pēc citiem datiem</w:t>
      </w:r>
      <w:r w:rsidRPr="00BE7D3C">
        <w:rPr>
          <w:rFonts w:eastAsia="Times New Roman"/>
          <w:sz w:val="24"/>
          <w:szCs w:val="24"/>
        </w:rPr>
        <w:t xml:space="preserve"> -</w:t>
      </w:r>
      <w:r w:rsidR="00381B48" w:rsidRPr="00BE7D3C">
        <w:rPr>
          <w:rFonts w:eastAsia="Times New Roman"/>
          <w:sz w:val="24"/>
          <w:szCs w:val="24"/>
        </w:rPr>
        <w:t xml:space="preserve"> 460 m.</w:t>
      </w:r>
    </w:p>
    <w:p w:rsidR="00381B48" w:rsidRPr="00BE7D3C" w:rsidRDefault="00381B48" w:rsidP="00381B48">
      <w:pPr>
        <w:spacing w:after="0" w:line="229" w:lineRule="auto"/>
        <w:jc w:val="both"/>
        <w:rPr>
          <w:rFonts w:eastAsia="Times New Roman"/>
          <w:sz w:val="24"/>
          <w:szCs w:val="24"/>
        </w:rPr>
      </w:pPr>
      <w:r w:rsidRPr="00BE7D3C">
        <w:rPr>
          <w:rFonts w:eastAsia="Times New Roman"/>
          <w:sz w:val="24"/>
          <w:szCs w:val="24"/>
        </w:rPr>
        <w:t xml:space="preserve">Alu </w:t>
      </w:r>
      <w:r w:rsidR="0026026B" w:rsidRPr="00BE7D3C">
        <w:rPr>
          <w:rFonts w:eastAsia="Times New Roman"/>
          <w:sz w:val="24"/>
          <w:szCs w:val="24"/>
        </w:rPr>
        <w:t xml:space="preserve">maksimālais platums ir ap 10 m, bet </w:t>
      </w:r>
      <w:r w:rsidRPr="00BE7D3C">
        <w:rPr>
          <w:rFonts w:eastAsia="Times New Roman"/>
          <w:sz w:val="24"/>
          <w:szCs w:val="24"/>
        </w:rPr>
        <w:t xml:space="preserve">augstums </w:t>
      </w:r>
      <w:r w:rsidR="0026026B" w:rsidRPr="00BE7D3C">
        <w:rPr>
          <w:rFonts w:eastAsia="Times New Roman"/>
          <w:sz w:val="24"/>
          <w:szCs w:val="24"/>
        </w:rPr>
        <w:t>līdz</w:t>
      </w:r>
      <w:r w:rsidRPr="00BE7D3C">
        <w:rPr>
          <w:rFonts w:eastAsia="Times New Roman"/>
          <w:sz w:val="24"/>
          <w:szCs w:val="24"/>
        </w:rPr>
        <w:t xml:space="preserve"> 3 m.</w:t>
      </w:r>
    </w:p>
    <w:p w:rsidR="00AF1835" w:rsidRPr="00BE7D3C" w:rsidRDefault="00BE7D3C" w:rsidP="00AF1835">
      <w:pPr>
        <w:pStyle w:val="NoSpacing"/>
        <w:jc w:val="both"/>
        <w:rPr>
          <w:sz w:val="24"/>
          <w:szCs w:val="24"/>
        </w:rPr>
      </w:pPr>
      <w:r>
        <w:rPr>
          <w:b/>
          <w:bCs/>
          <w:sz w:val="24"/>
          <w:szCs w:val="24"/>
        </w:rPr>
        <w:t>Izmēri</w:t>
      </w:r>
    </w:p>
    <w:p w:rsidR="00AF1835" w:rsidRPr="00BE7D3C" w:rsidRDefault="00AF1835" w:rsidP="00AF1835">
      <w:pPr>
        <w:spacing w:after="0" w:line="230" w:lineRule="auto"/>
        <w:jc w:val="both"/>
        <w:rPr>
          <w:rFonts w:eastAsia="Times New Roman"/>
          <w:sz w:val="24"/>
          <w:szCs w:val="24"/>
        </w:rPr>
      </w:pPr>
      <w:r w:rsidRPr="00BE7D3C">
        <w:rPr>
          <w:rFonts w:eastAsia="Times New Roman"/>
          <w:sz w:val="24"/>
          <w:szCs w:val="24"/>
        </w:rPr>
        <w:t xml:space="preserve">Ieteicamā dabas pieminekļa platība </w:t>
      </w:r>
      <w:r w:rsidR="0072069A" w:rsidRPr="00BE7D3C">
        <w:rPr>
          <w:rFonts w:eastAsia="Times New Roman"/>
          <w:sz w:val="24"/>
          <w:szCs w:val="24"/>
        </w:rPr>
        <w:t>2,34</w:t>
      </w:r>
      <w:r w:rsidRPr="00BE7D3C">
        <w:rPr>
          <w:rFonts w:eastAsia="Times New Roman"/>
          <w:sz w:val="24"/>
          <w:szCs w:val="24"/>
        </w:rPr>
        <w:t xml:space="preserve"> ha.</w:t>
      </w:r>
    </w:p>
    <w:p w:rsidR="00AF1835" w:rsidRPr="00BE7D3C" w:rsidRDefault="00BE7D3C" w:rsidP="00AF1835">
      <w:pPr>
        <w:pStyle w:val="NoSpacing"/>
        <w:jc w:val="both"/>
        <w:rPr>
          <w:sz w:val="24"/>
          <w:szCs w:val="24"/>
        </w:rPr>
      </w:pPr>
      <w:r>
        <w:rPr>
          <w:b/>
          <w:bCs/>
          <w:sz w:val="24"/>
          <w:szCs w:val="24"/>
        </w:rPr>
        <w:t>Debits</w:t>
      </w:r>
    </w:p>
    <w:p w:rsidR="00AF1835" w:rsidRPr="00BE7D3C" w:rsidRDefault="00AF1835" w:rsidP="00AF1835">
      <w:pPr>
        <w:spacing w:after="0" w:line="234" w:lineRule="auto"/>
        <w:jc w:val="both"/>
        <w:rPr>
          <w:rFonts w:eastAsia="Times New Roman"/>
          <w:sz w:val="24"/>
          <w:szCs w:val="24"/>
        </w:rPr>
      </w:pPr>
      <w:r w:rsidRPr="00BE7D3C">
        <w:rPr>
          <w:rFonts w:eastAsia="Times New Roman"/>
          <w:sz w:val="24"/>
          <w:szCs w:val="24"/>
        </w:rPr>
        <w:t>Nav attiecināms</w:t>
      </w:r>
    </w:p>
    <w:p w:rsidR="00AF1835" w:rsidRPr="00BE7D3C" w:rsidRDefault="00BE7D3C" w:rsidP="00AF1835">
      <w:pPr>
        <w:pStyle w:val="NoSpacing"/>
        <w:jc w:val="both"/>
        <w:rPr>
          <w:sz w:val="24"/>
          <w:szCs w:val="24"/>
        </w:rPr>
      </w:pPr>
      <w:r>
        <w:rPr>
          <w:b/>
          <w:bCs/>
          <w:sz w:val="24"/>
          <w:szCs w:val="24"/>
        </w:rPr>
        <w:t>Unikālās vērtības</w:t>
      </w:r>
    </w:p>
    <w:p w:rsidR="00AF1835" w:rsidRPr="00BE7D3C" w:rsidRDefault="00AF1835" w:rsidP="0026026B">
      <w:pPr>
        <w:tabs>
          <w:tab w:val="left" w:pos="720"/>
        </w:tabs>
        <w:spacing w:after="0" w:line="220" w:lineRule="auto"/>
        <w:jc w:val="both"/>
        <w:rPr>
          <w:sz w:val="24"/>
          <w:szCs w:val="24"/>
        </w:rPr>
      </w:pPr>
      <w:r w:rsidRPr="00BE7D3C">
        <w:rPr>
          <w:rFonts w:eastAsia="Times New Roman"/>
          <w:sz w:val="24"/>
          <w:szCs w:val="24"/>
        </w:rPr>
        <w:t>Latvijā garākais mākslīgo alu labirints;</w:t>
      </w:r>
      <w:r w:rsidR="0026026B" w:rsidRPr="00BE7D3C">
        <w:rPr>
          <w:rFonts w:eastAsia="Times New Roman"/>
          <w:sz w:val="24"/>
          <w:szCs w:val="24"/>
        </w:rPr>
        <w:t xml:space="preserve"> </w:t>
      </w:r>
      <w:r w:rsidRPr="00BE7D3C">
        <w:rPr>
          <w:rFonts w:eastAsia="Times New Roman"/>
          <w:sz w:val="24"/>
          <w:szCs w:val="24"/>
        </w:rPr>
        <w:t>alās labi atsedzas Amatas svītas smilšakmeņi ar tiem raksturīgām tekstūrām un kalcīta cementa lodītēm.</w:t>
      </w:r>
    </w:p>
    <w:p w:rsidR="00AF1835" w:rsidRPr="00BE7D3C" w:rsidRDefault="00BE7D3C" w:rsidP="00AF1835">
      <w:pPr>
        <w:pStyle w:val="NoSpacing"/>
        <w:jc w:val="both"/>
        <w:rPr>
          <w:sz w:val="24"/>
          <w:szCs w:val="24"/>
        </w:rPr>
      </w:pPr>
      <w:r>
        <w:rPr>
          <w:b/>
          <w:bCs/>
          <w:sz w:val="24"/>
          <w:szCs w:val="24"/>
        </w:rPr>
        <w:t>Ainaviskuma raksturojums</w:t>
      </w:r>
    </w:p>
    <w:p w:rsidR="00AF1835" w:rsidRPr="00BE7D3C" w:rsidRDefault="00AF1835" w:rsidP="00AF1835">
      <w:pPr>
        <w:spacing w:after="0" w:line="234" w:lineRule="auto"/>
        <w:jc w:val="both"/>
        <w:rPr>
          <w:rFonts w:eastAsia="Times New Roman"/>
          <w:sz w:val="24"/>
          <w:szCs w:val="24"/>
        </w:rPr>
      </w:pPr>
      <w:r w:rsidRPr="00BE7D3C">
        <w:rPr>
          <w:rFonts w:eastAsia="Times New Roman"/>
          <w:sz w:val="24"/>
          <w:szCs w:val="24"/>
        </w:rPr>
        <w:t>Savdabīgas mākslīgās alas ar gaišu smilšakmeņu atsegumiem veido unikālu ainavu.</w:t>
      </w:r>
    </w:p>
    <w:p w:rsidR="00AF1835" w:rsidRPr="00BE7D3C" w:rsidRDefault="00BE7D3C" w:rsidP="00AF1835">
      <w:pPr>
        <w:pStyle w:val="NoSpacing"/>
        <w:jc w:val="both"/>
        <w:rPr>
          <w:sz w:val="24"/>
          <w:szCs w:val="24"/>
        </w:rPr>
      </w:pPr>
      <w:proofErr w:type="spellStart"/>
      <w:r>
        <w:rPr>
          <w:b/>
          <w:bCs/>
          <w:sz w:val="24"/>
          <w:szCs w:val="24"/>
        </w:rPr>
        <w:t>Stratigrāfija</w:t>
      </w:r>
      <w:proofErr w:type="spellEnd"/>
      <w:r w:rsidR="00AF1835" w:rsidRPr="00BE7D3C">
        <w:rPr>
          <w:b/>
          <w:bCs/>
          <w:sz w:val="24"/>
          <w:szCs w:val="24"/>
        </w:rPr>
        <w:t xml:space="preserve"> </w:t>
      </w:r>
    </w:p>
    <w:p w:rsidR="00AF1835" w:rsidRPr="00BE7D3C" w:rsidRDefault="00AF1835" w:rsidP="00AF1835">
      <w:pPr>
        <w:spacing w:after="0" w:line="235" w:lineRule="auto"/>
        <w:jc w:val="both"/>
        <w:rPr>
          <w:rFonts w:eastAsia="Times New Roman"/>
          <w:sz w:val="24"/>
          <w:szCs w:val="24"/>
        </w:rPr>
      </w:pPr>
      <w:r w:rsidRPr="00BE7D3C">
        <w:rPr>
          <w:rFonts w:eastAsia="Times New Roman"/>
          <w:sz w:val="24"/>
          <w:szCs w:val="24"/>
        </w:rPr>
        <w:t>Augšējā devona Franas stāva Amatas svītas smilšakmeņi. Atseguma stratigrāfiskā nozīme ir neliela.</w:t>
      </w:r>
    </w:p>
    <w:p w:rsidR="00AF1835" w:rsidRPr="00BE7D3C" w:rsidRDefault="00BE7D3C" w:rsidP="00AF1835">
      <w:pPr>
        <w:pStyle w:val="NoSpacing"/>
        <w:jc w:val="both"/>
        <w:rPr>
          <w:sz w:val="24"/>
          <w:szCs w:val="24"/>
        </w:rPr>
      </w:pPr>
      <w:r>
        <w:rPr>
          <w:b/>
          <w:bCs/>
          <w:sz w:val="24"/>
          <w:szCs w:val="24"/>
        </w:rPr>
        <w:t>Uzbūve</w:t>
      </w:r>
    </w:p>
    <w:p w:rsidR="0026026B" w:rsidRPr="00BE7D3C" w:rsidRDefault="0026026B" w:rsidP="00AF1835">
      <w:pPr>
        <w:spacing w:after="0" w:line="235" w:lineRule="auto"/>
        <w:jc w:val="both"/>
        <w:rPr>
          <w:rFonts w:eastAsia="Times New Roman"/>
          <w:sz w:val="24"/>
          <w:szCs w:val="24"/>
        </w:rPr>
      </w:pPr>
      <w:r w:rsidRPr="00BE7D3C">
        <w:rPr>
          <w:rFonts w:eastAsia="Times New Roman"/>
          <w:sz w:val="24"/>
          <w:szCs w:val="24"/>
        </w:rPr>
        <w:t xml:space="preserve">Alu eju izvietojums plānā veido režģa veida zīmējumu, ejām sadaloties un </w:t>
      </w:r>
      <w:proofErr w:type="spellStart"/>
      <w:r w:rsidRPr="00BE7D3C">
        <w:rPr>
          <w:rFonts w:eastAsia="Times New Roman"/>
          <w:sz w:val="24"/>
          <w:szCs w:val="24"/>
        </w:rPr>
        <w:t>savoienojoties</w:t>
      </w:r>
      <w:proofErr w:type="spellEnd"/>
      <w:r w:rsidRPr="00BE7D3C">
        <w:rPr>
          <w:rFonts w:eastAsia="Times New Roman"/>
          <w:sz w:val="24"/>
          <w:szCs w:val="24"/>
        </w:rPr>
        <w:t xml:space="preserve"> pārsvarā taisnā leņķī.</w:t>
      </w:r>
    </w:p>
    <w:p w:rsidR="0026026B" w:rsidRPr="00BE7D3C" w:rsidRDefault="00AF1835" w:rsidP="00AF1835">
      <w:pPr>
        <w:spacing w:after="0" w:line="235" w:lineRule="auto"/>
        <w:jc w:val="both"/>
        <w:rPr>
          <w:rFonts w:eastAsia="Times New Roman"/>
          <w:sz w:val="24"/>
          <w:szCs w:val="24"/>
        </w:rPr>
      </w:pPr>
      <w:r w:rsidRPr="00BE7D3C">
        <w:rPr>
          <w:rFonts w:eastAsia="Times New Roman"/>
          <w:sz w:val="24"/>
          <w:szCs w:val="24"/>
        </w:rPr>
        <w:t xml:space="preserve">Alu griestos (novērojamā griezuma augšdaļā) smilšakmeņos ir mālainas starpkārtas, arī daudz māla </w:t>
      </w:r>
      <w:proofErr w:type="spellStart"/>
      <w:r w:rsidRPr="00BE7D3C">
        <w:rPr>
          <w:rFonts w:eastAsia="Times New Roman"/>
          <w:sz w:val="24"/>
          <w:szCs w:val="24"/>
        </w:rPr>
        <w:t>saveltņu</w:t>
      </w:r>
      <w:proofErr w:type="spellEnd"/>
      <w:r w:rsidRPr="00BE7D3C">
        <w:rPr>
          <w:rFonts w:eastAsia="Times New Roman"/>
          <w:sz w:val="24"/>
          <w:szCs w:val="24"/>
        </w:rPr>
        <w:t>. Smilšakmeņos bieži ir mālainas kārtiņas uz slīpajiem slānīšiem - plūdmaiņu pazīmes.</w:t>
      </w:r>
      <w:r w:rsidR="0026026B" w:rsidRPr="00BE7D3C">
        <w:rPr>
          <w:rFonts w:eastAsia="Times New Roman"/>
          <w:sz w:val="24"/>
          <w:szCs w:val="24"/>
        </w:rPr>
        <w:t xml:space="preserve"> </w:t>
      </w:r>
    </w:p>
    <w:p w:rsidR="00AF1835" w:rsidRPr="00BE7D3C" w:rsidRDefault="0026026B" w:rsidP="00AF1835">
      <w:pPr>
        <w:spacing w:after="0" w:line="235" w:lineRule="auto"/>
        <w:jc w:val="both"/>
        <w:rPr>
          <w:rFonts w:eastAsia="Times New Roman"/>
          <w:sz w:val="24"/>
          <w:szCs w:val="24"/>
        </w:rPr>
      </w:pPr>
      <w:r w:rsidRPr="00BE7D3C">
        <w:rPr>
          <w:rFonts w:eastAsia="Times New Roman"/>
          <w:sz w:val="24"/>
          <w:szCs w:val="24"/>
        </w:rPr>
        <w:t>Amatas svītas nogulumi ir veidojušies plūdm</w:t>
      </w:r>
      <w:r w:rsidR="00BE7D3C">
        <w:rPr>
          <w:rFonts w:eastAsia="Times New Roman"/>
          <w:sz w:val="24"/>
          <w:szCs w:val="24"/>
        </w:rPr>
        <w:t>aiņu ietekmēta estuāra ietekmē</w:t>
      </w:r>
      <w:r w:rsidRPr="00BE7D3C">
        <w:rPr>
          <w:rFonts w:eastAsia="Times New Roman"/>
          <w:sz w:val="24"/>
          <w:szCs w:val="24"/>
        </w:rPr>
        <w:t>.</w:t>
      </w:r>
    </w:p>
    <w:p w:rsidR="00AF1835" w:rsidRPr="00BE7D3C" w:rsidRDefault="00BE7D3C" w:rsidP="00AF1835">
      <w:pPr>
        <w:pStyle w:val="NoSpacing"/>
        <w:jc w:val="both"/>
        <w:rPr>
          <w:sz w:val="24"/>
          <w:szCs w:val="24"/>
        </w:rPr>
      </w:pPr>
      <w:r>
        <w:rPr>
          <w:b/>
          <w:bCs/>
          <w:sz w:val="24"/>
          <w:szCs w:val="24"/>
        </w:rPr>
        <w:t>Viela</w:t>
      </w:r>
    </w:p>
    <w:p w:rsidR="00AF1835" w:rsidRPr="00BE7D3C" w:rsidRDefault="0026026B" w:rsidP="00AF1835">
      <w:pPr>
        <w:spacing w:after="0" w:line="234" w:lineRule="auto"/>
        <w:jc w:val="both"/>
        <w:rPr>
          <w:rFonts w:eastAsia="Times New Roman"/>
          <w:sz w:val="24"/>
          <w:szCs w:val="24"/>
        </w:rPr>
      </w:pPr>
      <w:r w:rsidRPr="00BE7D3C">
        <w:rPr>
          <w:rFonts w:eastAsia="Times New Roman"/>
          <w:sz w:val="24"/>
          <w:szCs w:val="24"/>
        </w:rPr>
        <w:lastRenderedPageBreak/>
        <w:t>Alas ir izveidotas pārsvarā baltā, smalkgraudainā kvarca smilšakmenī, kurā ir māla starpslānīši</w:t>
      </w:r>
      <w:proofErr w:type="gramStart"/>
      <w:r w:rsidRPr="00BE7D3C">
        <w:rPr>
          <w:rFonts w:eastAsia="Times New Roman"/>
          <w:sz w:val="24"/>
          <w:szCs w:val="24"/>
        </w:rPr>
        <w:t xml:space="preserve">  </w:t>
      </w:r>
      <w:proofErr w:type="gramEnd"/>
      <w:r w:rsidRPr="00BE7D3C">
        <w:rPr>
          <w:rFonts w:eastAsia="Times New Roman"/>
          <w:sz w:val="24"/>
          <w:szCs w:val="24"/>
        </w:rPr>
        <w:t xml:space="preserve">un </w:t>
      </w:r>
      <w:proofErr w:type="spellStart"/>
      <w:r w:rsidRPr="00BE7D3C">
        <w:rPr>
          <w:rFonts w:eastAsia="Times New Roman"/>
          <w:sz w:val="24"/>
          <w:szCs w:val="24"/>
        </w:rPr>
        <w:t>saveltņi</w:t>
      </w:r>
      <w:proofErr w:type="spellEnd"/>
      <w:r w:rsidRPr="00BE7D3C">
        <w:rPr>
          <w:rFonts w:eastAsia="Times New Roman"/>
          <w:sz w:val="24"/>
          <w:szCs w:val="24"/>
        </w:rPr>
        <w:t xml:space="preserve">, kā arī kalcīta cementācija </w:t>
      </w:r>
      <w:r w:rsidR="008C5C1D" w:rsidRPr="00BE7D3C">
        <w:rPr>
          <w:rFonts w:eastAsia="Times New Roman"/>
          <w:sz w:val="24"/>
          <w:szCs w:val="24"/>
        </w:rPr>
        <w:t xml:space="preserve">– pārsvarā </w:t>
      </w:r>
      <w:r w:rsidRPr="00BE7D3C">
        <w:rPr>
          <w:rFonts w:eastAsia="Times New Roman"/>
          <w:sz w:val="24"/>
          <w:szCs w:val="24"/>
        </w:rPr>
        <w:t>atsevišķu lodīšu veidā</w:t>
      </w:r>
      <w:r w:rsidR="008C5C1D" w:rsidRPr="00BE7D3C">
        <w:rPr>
          <w:rFonts w:eastAsia="Times New Roman"/>
          <w:sz w:val="24"/>
          <w:szCs w:val="24"/>
        </w:rPr>
        <w:t>, bet virs alām un atsevišķās vietās arī alu griestos – kā cementēta slāņveida kārta.</w:t>
      </w:r>
    </w:p>
    <w:p w:rsidR="00AF1835" w:rsidRPr="00BE7D3C" w:rsidRDefault="00BE7D3C" w:rsidP="00AF1835">
      <w:pPr>
        <w:pStyle w:val="NoSpacing"/>
        <w:jc w:val="both"/>
        <w:rPr>
          <w:sz w:val="24"/>
          <w:szCs w:val="24"/>
        </w:rPr>
      </w:pPr>
      <w:r>
        <w:rPr>
          <w:b/>
          <w:bCs/>
          <w:sz w:val="24"/>
          <w:szCs w:val="24"/>
        </w:rPr>
        <w:t>Procesi</w:t>
      </w:r>
    </w:p>
    <w:p w:rsidR="00AF1835" w:rsidRPr="00BE7D3C" w:rsidRDefault="00AF1835" w:rsidP="00AF1835">
      <w:pPr>
        <w:spacing w:after="0" w:line="235" w:lineRule="auto"/>
        <w:jc w:val="both"/>
        <w:rPr>
          <w:rFonts w:eastAsia="Times New Roman"/>
          <w:sz w:val="24"/>
          <w:szCs w:val="24"/>
        </w:rPr>
      </w:pPr>
      <w:r w:rsidRPr="00BE7D3C">
        <w:rPr>
          <w:rFonts w:eastAsia="Times New Roman"/>
          <w:sz w:val="24"/>
          <w:szCs w:val="24"/>
        </w:rPr>
        <w:t>Alas ir veidojušās cilvēka darbības rezultātā</w:t>
      </w:r>
      <w:r w:rsidR="0026026B" w:rsidRPr="00BE7D3C">
        <w:rPr>
          <w:rFonts w:eastAsia="Times New Roman"/>
          <w:sz w:val="24"/>
          <w:szCs w:val="24"/>
        </w:rPr>
        <w:t xml:space="preserve"> – smilts ieguves procesā</w:t>
      </w:r>
      <w:r w:rsidRPr="00BE7D3C">
        <w:rPr>
          <w:rFonts w:eastAsia="Times New Roman"/>
          <w:sz w:val="24"/>
          <w:szCs w:val="24"/>
        </w:rPr>
        <w:t>.</w:t>
      </w:r>
    </w:p>
    <w:p w:rsidR="00AF1835" w:rsidRPr="00BE7D3C" w:rsidRDefault="00BE7D3C" w:rsidP="00AF1835">
      <w:pPr>
        <w:pStyle w:val="NoSpacing"/>
        <w:jc w:val="both"/>
        <w:rPr>
          <w:sz w:val="24"/>
          <w:szCs w:val="24"/>
        </w:rPr>
      </w:pPr>
      <w:r>
        <w:rPr>
          <w:b/>
          <w:bCs/>
          <w:sz w:val="24"/>
          <w:szCs w:val="24"/>
        </w:rPr>
        <w:t>Dabas aizsardzība</w:t>
      </w:r>
    </w:p>
    <w:p w:rsidR="00381B48" w:rsidRPr="00BE7D3C" w:rsidRDefault="0026026B" w:rsidP="00AF1835">
      <w:pPr>
        <w:spacing w:after="0" w:line="235" w:lineRule="auto"/>
        <w:jc w:val="both"/>
        <w:rPr>
          <w:rFonts w:eastAsia="Times New Roman"/>
          <w:sz w:val="24"/>
          <w:szCs w:val="24"/>
        </w:rPr>
      </w:pPr>
      <w:r w:rsidRPr="00BE7D3C">
        <w:rPr>
          <w:rFonts w:eastAsia="Times New Roman"/>
          <w:sz w:val="24"/>
          <w:szCs w:val="24"/>
        </w:rPr>
        <w:t>Dabas pieminekļa teritorijā atrodas Eiropas Savienības aizsargājams biotops</w:t>
      </w:r>
      <w:proofErr w:type="gramStart"/>
      <w:r w:rsidRPr="00BE7D3C">
        <w:rPr>
          <w:rFonts w:eastAsia="Times New Roman"/>
          <w:sz w:val="24"/>
          <w:szCs w:val="24"/>
        </w:rPr>
        <w:t xml:space="preserve">  </w:t>
      </w:r>
      <w:proofErr w:type="gramEnd"/>
      <w:r w:rsidRPr="00BE7D3C">
        <w:rPr>
          <w:rFonts w:eastAsia="Times New Roman"/>
          <w:sz w:val="24"/>
          <w:szCs w:val="24"/>
        </w:rPr>
        <w:t>smilšakmens atsegumi (8220).</w:t>
      </w:r>
    </w:p>
    <w:p w:rsidR="00AF1835" w:rsidRPr="00BE7D3C" w:rsidRDefault="00BE7D3C" w:rsidP="00AF1835">
      <w:pPr>
        <w:pStyle w:val="NoSpacing"/>
        <w:jc w:val="both"/>
        <w:rPr>
          <w:sz w:val="24"/>
          <w:szCs w:val="24"/>
        </w:rPr>
      </w:pPr>
      <w:r>
        <w:rPr>
          <w:b/>
          <w:bCs/>
          <w:sz w:val="24"/>
          <w:szCs w:val="24"/>
        </w:rPr>
        <w:t>Citas vērtības</w:t>
      </w:r>
    </w:p>
    <w:p w:rsidR="00AF1835" w:rsidRPr="00BE7D3C" w:rsidRDefault="00AF1835" w:rsidP="00AF1835">
      <w:pPr>
        <w:spacing w:after="0" w:line="229" w:lineRule="auto"/>
        <w:jc w:val="both"/>
        <w:rPr>
          <w:rFonts w:eastAsia="Times New Roman"/>
          <w:sz w:val="24"/>
          <w:szCs w:val="24"/>
        </w:rPr>
      </w:pPr>
      <w:r w:rsidRPr="00BE7D3C">
        <w:rPr>
          <w:rFonts w:eastAsia="Times New Roman"/>
          <w:sz w:val="24"/>
          <w:szCs w:val="24"/>
        </w:rPr>
        <w:t xml:space="preserve">Alas </w:t>
      </w:r>
      <w:r w:rsidR="0026026B" w:rsidRPr="00BE7D3C">
        <w:rPr>
          <w:rFonts w:eastAsia="Times New Roman"/>
          <w:sz w:val="24"/>
          <w:szCs w:val="24"/>
        </w:rPr>
        <w:t>ir nozīmīgs tūrisma objekts</w:t>
      </w:r>
      <w:proofErr w:type="gramStart"/>
      <w:r w:rsidR="0026026B" w:rsidRPr="00BE7D3C">
        <w:rPr>
          <w:rFonts w:eastAsia="Times New Roman"/>
          <w:sz w:val="24"/>
          <w:szCs w:val="24"/>
        </w:rPr>
        <w:t xml:space="preserve"> un</w:t>
      </w:r>
      <w:proofErr w:type="gramEnd"/>
      <w:r w:rsidR="0026026B" w:rsidRPr="00BE7D3C">
        <w:rPr>
          <w:rFonts w:eastAsia="Times New Roman"/>
          <w:sz w:val="24"/>
          <w:szCs w:val="24"/>
        </w:rPr>
        <w:t xml:space="preserve"> </w:t>
      </w:r>
      <w:r w:rsidRPr="00BE7D3C">
        <w:rPr>
          <w:rFonts w:eastAsia="Times New Roman"/>
          <w:sz w:val="24"/>
          <w:szCs w:val="24"/>
        </w:rPr>
        <w:t>sniedz vēsturiskas liecības par smilts ieguvi un izmantošanu.</w:t>
      </w:r>
    </w:p>
    <w:p w:rsidR="00AF1835" w:rsidRPr="00BE7D3C" w:rsidRDefault="00AF1835" w:rsidP="00AF1835">
      <w:pPr>
        <w:pStyle w:val="NoSpacing"/>
        <w:jc w:val="both"/>
        <w:rPr>
          <w:sz w:val="24"/>
          <w:szCs w:val="24"/>
        </w:rPr>
      </w:pPr>
      <w:r w:rsidRPr="00BE7D3C">
        <w:rPr>
          <w:b/>
          <w:bCs/>
          <w:sz w:val="24"/>
          <w:szCs w:val="24"/>
        </w:rPr>
        <w:t>Stāvoklis</w:t>
      </w:r>
    </w:p>
    <w:p w:rsidR="00AF1835" w:rsidRPr="00BE7D3C" w:rsidRDefault="00AF1835" w:rsidP="00AF1835">
      <w:pPr>
        <w:spacing w:after="0" w:line="235" w:lineRule="auto"/>
        <w:jc w:val="both"/>
        <w:rPr>
          <w:rFonts w:eastAsia="Times New Roman"/>
          <w:sz w:val="24"/>
          <w:szCs w:val="24"/>
        </w:rPr>
      </w:pPr>
      <w:r w:rsidRPr="00BE7D3C">
        <w:rPr>
          <w:rFonts w:eastAsia="Times New Roman"/>
          <w:sz w:val="24"/>
          <w:szCs w:val="24"/>
        </w:rPr>
        <w:t>Alām un tajās esošajiem atsegumiem ir labs stāvoklis, jo tās tiek koptas un ir iztīrītas.</w:t>
      </w:r>
    </w:p>
    <w:p w:rsidR="00AF1835" w:rsidRPr="00BE7D3C" w:rsidRDefault="00BE7D3C" w:rsidP="00AF1835">
      <w:pPr>
        <w:pStyle w:val="NoSpacing"/>
        <w:jc w:val="both"/>
        <w:rPr>
          <w:sz w:val="24"/>
          <w:szCs w:val="24"/>
        </w:rPr>
      </w:pPr>
      <w:r>
        <w:rPr>
          <w:b/>
          <w:bCs/>
          <w:sz w:val="24"/>
          <w:szCs w:val="24"/>
        </w:rPr>
        <w:t>Bojājumi</w:t>
      </w:r>
    </w:p>
    <w:p w:rsidR="00AF1835" w:rsidRPr="00BE7D3C" w:rsidRDefault="00AF1835" w:rsidP="00AF1835">
      <w:pPr>
        <w:spacing w:after="0" w:line="229" w:lineRule="auto"/>
        <w:jc w:val="both"/>
        <w:rPr>
          <w:rFonts w:eastAsia="Times New Roman"/>
          <w:sz w:val="24"/>
          <w:szCs w:val="24"/>
        </w:rPr>
      </w:pPr>
      <w:r w:rsidRPr="00BE7D3C">
        <w:rPr>
          <w:rFonts w:eastAsia="Times New Roman"/>
          <w:sz w:val="24"/>
          <w:szCs w:val="24"/>
        </w:rPr>
        <w:t>Cilvēka veikto bojājumu šajā objektā ir maz. Citi bojājumi netika novēroti.</w:t>
      </w:r>
    </w:p>
    <w:p w:rsidR="00AF1835" w:rsidRPr="00BE7D3C" w:rsidRDefault="00BE7D3C" w:rsidP="00AF1835">
      <w:pPr>
        <w:pStyle w:val="NoSpacing"/>
        <w:jc w:val="both"/>
        <w:rPr>
          <w:sz w:val="24"/>
          <w:szCs w:val="24"/>
        </w:rPr>
      </w:pPr>
      <w:r>
        <w:rPr>
          <w:b/>
          <w:bCs/>
          <w:sz w:val="24"/>
          <w:szCs w:val="24"/>
        </w:rPr>
        <w:t>Apdraudējumi</w:t>
      </w:r>
    </w:p>
    <w:p w:rsidR="00AF1835" w:rsidRPr="00BE7D3C" w:rsidRDefault="00AF1835" w:rsidP="00AF1835">
      <w:pPr>
        <w:spacing w:after="0" w:line="235" w:lineRule="auto"/>
        <w:jc w:val="both"/>
        <w:rPr>
          <w:rFonts w:eastAsia="Times New Roman"/>
          <w:sz w:val="24"/>
          <w:szCs w:val="24"/>
        </w:rPr>
      </w:pPr>
      <w:r w:rsidRPr="00BE7D3C">
        <w:rPr>
          <w:rFonts w:eastAsia="Times New Roman"/>
          <w:sz w:val="24"/>
          <w:szCs w:val="24"/>
        </w:rPr>
        <w:t>Neliels apdraudējums saistās ar iespējamiem alu griestu nogruvumiem, kuri tomēr ir maz iespējami tāpēc, ka griestos ir ar kalcītu cementētie, samērā izturīgie smilšakmeņi.</w:t>
      </w:r>
    </w:p>
    <w:p w:rsidR="00AF1835" w:rsidRPr="00BE7D3C" w:rsidRDefault="00BE7D3C" w:rsidP="00AF1835">
      <w:pPr>
        <w:pStyle w:val="NoSpacing"/>
        <w:jc w:val="both"/>
        <w:rPr>
          <w:sz w:val="24"/>
          <w:szCs w:val="24"/>
        </w:rPr>
      </w:pPr>
      <w:r>
        <w:rPr>
          <w:b/>
          <w:bCs/>
          <w:sz w:val="24"/>
          <w:szCs w:val="24"/>
        </w:rPr>
        <w:t>Apsaimniekošana</w:t>
      </w:r>
    </w:p>
    <w:p w:rsidR="00AF1835" w:rsidRPr="00BE7D3C" w:rsidRDefault="00AF1835" w:rsidP="00AF1835">
      <w:pPr>
        <w:spacing w:after="0" w:line="235" w:lineRule="auto"/>
        <w:jc w:val="both"/>
        <w:rPr>
          <w:rFonts w:eastAsia="Times New Roman"/>
          <w:sz w:val="24"/>
          <w:szCs w:val="24"/>
        </w:rPr>
      </w:pPr>
      <w:r w:rsidRPr="00BE7D3C">
        <w:rPr>
          <w:rFonts w:eastAsia="Times New Roman"/>
          <w:sz w:val="24"/>
          <w:szCs w:val="24"/>
        </w:rPr>
        <w:t>Apsaimniekošana ir izcila. Uz objektu ir norādes, ved labiekārtota taka, un gida pavadībā, pa maksu, alas var apmeklēt. Alas tiek tīrītas un uzturētas.</w:t>
      </w:r>
      <w:r w:rsidR="008C5C1D" w:rsidRPr="00BE7D3C">
        <w:rPr>
          <w:rFonts w:eastAsia="Times New Roman"/>
          <w:sz w:val="24"/>
          <w:szCs w:val="24"/>
        </w:rPr>
        <w:t xml:space="preserve"> Dabas pieminekļa robežzīmju nav.</w:t>
      </w:r>
    </w:p>
    <w:p w:rsidR="00AF1835" w:rsidRPr="00BE7D3C" w:rsidRDefault="00BE7D3C" w:rsidP="00AF1835">
      <w:pPr>
        <w:pStyle w:val="NoSpacing"/>
        <w:jc w:val="both"/>
        <w:rPr>
          <w:sz w:val="24"/>
          <w:szCs w:val="24"/>
        </w:rPr>
      </w:pPr>
      <w:r>
        <w:rPr>
          <w:b/>
          <w:bCs/>
          <w:sz w:val="24"/>
          <w:szCs w:val="24"/>
        </w:rPr>
        <w:t>Piezīmes</w:t>
      </w:r>
    </w:p>
    <w:p w:rsidR="00AF1835" w:rsidRPr="00BE7D3C" w:rsidRDefault="00AF1835" w:rsidP="00381B48">
      <w:pPr>
        <w:spacing w:after="0" w:line="234" w:lineRule="auto"/>
        <w:jc w:val="both"/>
        <w:rPr>
          <w:rFonts w:eastAsia="Times New Roman"/>
          <w:sz w:val="24"/>
          <w:szCs w:val="24"/>
        </w:rPr>
      </w:pPr>
      <w:r w:rsidRPr="00BE7D3C">
        <w:rPr>
          <w:rFonts w:eastAsia="Times New Roman"/>
          <w:sz w:val="24"/>
          <w:szCs w:val="24"/>
        </w:rPr>
        <w:t>Apraksts, novērtējumi un robežu izmaiņu pamatojums balstīti uz līgumdarba pētījuma ietvaros veiktā ap</w:t>
      </w:r>
      <w:r w:rsidR="008C5C1D" w:rsidRPr="00BE7D3C">
        <w:rPr>
          <w:rFonts w:eastAsia="Times New Roman"/>
          <w:sz w:val="24"/>
          <w:szCs w:val="24"/>
        </w:rPr>
        <w:t>sekojuma un literatūras datiem</w:t>
      </w:r>
      <w:r w:rsidRPr="00BE7D3C">
        <w:rPr>
          <w:rFonts w:eastAsia="Times New Roman"/>
          <w:sz w:val="24"/>
          <w:szCs w:val="24"/>
        </w:rPr>
        <w:t>.</w:t>
      </w:r>
      <w:r w:rsidR="00381B48" w:rsidRPr="00BE7D3C">
        <w:rPr>
          <w:rFonts w:eastAsia="Times New Roman"/>
          <w:sz w:val="24"/>
          <w:szCs w:val="24"/>
        </w:rPr>
        <w:t xml:space="preserve"> Apsekoja Ģirts </w:t>
      </w:r>
      <w:proofErr w:type="spellStart"/>
      <w:r w:rsidR="00381B48" w:rsidRPr="00BE7D3C">
        <w:rPr>
          <w:rFonts w:eastAsia="Times New Roman"/>
          <w:sz w:val="24"/>
          <w:szCs w:val="24"/>
        </w:rPr>
        <w:t>Stinkulis</w:t>
      </w:r>
      <w:proofErr w:type="spellEnd"/>
      <w:r w:rsidR="00381B48" w:rsidRPr="00BE7D3C">
        <w:rPr>
          <w:rFonts w:eastAsia="Times New Roman"/>
          <w:sz w:val="24"/>
          <w:szCs w:val="24"/>
        </w:rPr>
        <w:t>, 13.07.2015.</w:t>
      </w:r>
    </w:p>
    <w:p w:rsidR="00AF1835" w:rsidRPr="00BE7D3C" w:rsidRDefault="00BE7D3C" w:rsidP="00AF1835">
      <w:pPr>
        <w:pStyle w:val="NoSpacing"/>
        <w:jc w:val="both"/>
        <w:rPr>
          <w:sz w:val="24"/>
          <w:szCs w:val="24"/>
        </w:rPr>
      </w:pPr>
      <w:r>
        <w:rPr>
          <w:b/>
          <w:bCs/>
          <w:sz w:val="24"/>
          <w:szCs w:val="24"/>
        </w:rPr>
        <w:t>Novērtējumi</w:t>
      </w:r>
    </w:p>
    <w:p w:rsidR="00AF1835" w:rsidRPr="00BE7D3C" w:rsidRDefault="00AF1835" w:rsidP="00AF1835">
      <w:pPr>
        <w:pStyle w:val="NoSpacing"/>
        <w:jc w:val="both"/>
        <w:rPr>
          <w:sz w:val="24"/>
          <w:szCs w:val="24"/>
        </w:rPr>
      </w:pPr>
      <w:r w:rsidRPr="00BE7D3C">
        <w:rPr>
          <w:sz w:val="24"/>
          <w:szCs w:val="24"/>
        </w:rPr>
        <w:t xml:space="preserve">Unikālās vērtības – </w:t>
      </w:r>
      <w:r w:rsidR="008C5C1D" w:rsidRPr="00BE7D3C">
        <w:rPr>
          <w:sz w:val="24"/>
          <w:szCs w:val="24"/>
        </w:rPr>
        <w:t>5</w:t>
      </w:r>
    </w:p>
    <w:p w:rsidR="00AF1835" w:rsidRPr="00BE7D3C" w:rsidRDefault="00AF1835" w:rsidP="00AF1835">
      <w:pPr>
        <w:pStyle w:val="NoSpacing"/>
        <w:jc w:val="both"/>
        <w:rPr>
          <w:sz w:val="24"/>
          <w:szCs w:val="24"/>
        </w:rPr>
      </w:pPr>
      <w:r w:rsidRPr="00BE7D3C">
        <w:rPr>
          <w:sz w:val="24"/>
          <w:szCs w:val="24"/>
        </w:rPr>
        <w:t xml:space="preserve">Ainaviskums – </w:t>
      </w:r>
      <w:r w:rsidR="008C5C1D" w:rsidRPr="00BE7D3C">
        <w:rPr>
          <w:sz w:val="24"/>
          <w:szCs w:val="24"/>
        </w:rPr>
        <w:t>5</w:t>
      </w:r>
    </w:p>
    <w:p w:rsidR="007F2853" w:rsidRDefault="007F2853" w:rsidP="00AF1835">
      <w:pPr>
        <w:pStyle w:val="NoSpacing"/>
        <w:jc w:val="both"/>
        <w:rPr>
          <w:sz w:val="24"/>
          <w:szCs w:val="24"/>
        </w:rPr>
      </w:pPr>
      <w:r>
        <w:rPr>
          <w:sz w:val="24"/>
          <w:szCs w:val="24"/>
        </w:rPr>
        <w:t>Zinātniskais nozīmīgums:</w:t>
      </w:r>
    </w:p>
    <w:p w:rsidR="00AF1835" w:rsidRPr="00BE7D3C" w:rsidRDefault="00AF1835" w:rsidP="007F2853">
      <w:pPr>
        <w:pStyle w:val="NoSpacing"/>
        <w:ind w:firstLine="720"/>
        <w:jc w:val="both"/>
        <w:rPr>
          <w:sz w:val="24"/>
          <w:szCs w:val="24"/>
        </w:rPr>
      </w:pPr>
      <w:proofErr w:type="spellStart"/>
      <w:r w:rsidRPr="00BE7D3C">
        <w:rPr>
          <w:sz w:val="24"/>
          <w:szCs w:val="24"/>
        </w:rPr>
        <w:t>Stratigrāfija</w:t>
      </w:r>
      <w:proofErr w:type="spellEnd"/>
      <w:r w:rsidRPr="00BE7D3C">
        <w:rPr>
          <w:sz w:val="24"/>
          <w:szCs w:val="24"/>
        </w:rPr>
        <w:t xml:space="preserve"> – </w:t>
      </w:r>
      <w:r w:rsidR="008C5C1D" w:rsidRPr="00BE7D3C">
        <w:rPr>
          <w:sz w:val="24"/>
          <w:szCs w:val="24"/>
        </w:rPr>
        <w:t>3</w:t>
      </w:r>
    </w:p>
    <w:p w:rsidR="00AF1835" w:rsidRPr="00BE7D3C" w:rsidRDefault="00AF1835" w:rsidP="007F2853">
      <w:pPr>
        <w:pStyle w:val="NoSpacing"/>
        <w:ind w:firstLine="720"/>
        <w:jc w:val="both"/>
        <w:rPr>
          <w:sz w:val="24"/>
          <w:szCs w:val="24"/>
        </w:rPr>
      </w:pPr>
      <w:r w:rsidRPr="00BE7D3C">
        <w:rPr>
          <w:sz w:val="24"/>
          <w:szCs w:val="24"/>
        </w:rPr>
        <w:t xml:space="preserve">Uzbūve – </w:t>
      </w:r>
      <w:r w:rsidR="008C5C1D" w:rsidRPr="00BE7D3C">
        <w:rPr>
          <w:sz w:val="24"/>
          <w:szCs w:val="24"/>
        </w:rPr>
        <w:t>4</w:t>
      </w:r>
    </w:p>
    <w:p w:rsidR="00AF1835" w:rsidRPr="00BE7D3C" w:rsidRDefault="00AF1835" w:rsidP="007F2853">
      <w:pPr>
        <w:pStyle w:val="NoSpacing"/>
        <w:ind w:firstLine="720"/>
        <w:jc w:val="both"/>
        <w:rPr>
          <w:sz w:val="24"/>
          <w:szCs w:val="24"/>
        </w:rPr>
      </w:pPr>
      <w:r w:rsidRPr="00BE7D3C">
        <w:rPr>
          <w:sz w:val="24"/>
          <w:szCs w:val="24"/>
        </w:rPr>
        <w:t xml:space="preserve">Viela – </w:t>
      </w:r>
      <w:r w:rsidR="008C5C1D" w:rsidRPr="00BE7D3C">
        <w:rPr>
          <w:sz w:val="24"/>
          <w:szCs w:val="24"/>
        </w:rPr>
        <w:t>3</w:t>
      </w:r>
    </w:p>
    <w:p w:rsidR="00AF1835" w:rsidRPr="00BE7D3C" w:rsidRDefault="00AF1835" w:rsidP="007F2853">
      <w:pPr>
        <w:pStyle w:val="NoSpacing"/>
        <w:ind w:firstLine="720"/>
        <w:jc w:val="both"/>
        <w:rPr>
          <w:sz w:val="24"/>
          <w:szCs w:val="24"/>
        </w:rPr>
      </w:pPr>
      <w:r w:rsidRPr="00BE7D3C">
        <w:rPr>
          <w:sz w:val="24"/>
          <w:szCs w:val="24"/>
        </w:rPr>
        <w:t xml:space="preserve">Procesi – </w:t>
      </w:r>
      <w:r w:rsidR="008C5C1D" w:rsidRPr="00BE7D3C">
        <w:rPr>
          <w:sz w:val="24"/>
          <w:szCs w:val="24"/>
        </w:rPr>
        <w:t>2</w:t>
      </w:r>
    </w:p>
    <w:p w:rsidR="00AF1835" w:rsidRPr="00BE7D3C" w:rsidRDefault="00AF1835" w:rsidP="00AF1835">
      <w:pPr>
        <w:pStyle w:val="NoSpacing"/>
        <w:jc w:val="both"/>
        <w:rPr>
          <w:sz w:val="24"/>
          <w:szCs w:val="24"/>
        </w:rPr>
      </w:pPr>
      <w:r w:rsidRPr="00BE7D3C">
        <w:rPr>
          <w:sz w:val="24"/>
          <w:szCs w:val="24"/>
        </w:rPr>
        <w:t xml:space="preserve">Citas vērtības – </w:t>
      </w:r>
      <w:r w:rsidR="008C5C1D" w:rsidRPr="00BE7D3C">
        <w:rPr>
          <w:sz w:val="24"/>
          <w:szCs w:val="24"/>
        </w:rPr>
        <w:t>5</w:t>
      </w:r>
    </w:p>
    <w:p w:rsidR="00AF1835" w:rsidRPr="00BE7D3C" w:rsidRDefault="00AF1835" w:rsidP="00AF1835">
      <w:pPr>
        <w:pStyle w:val="NoSpacing"/>
        <w:jc w:val="both"/>
        <w:rPr>
          <w:sz w:val="24"/>
          <w:szCs w:val="24"/>
        </w:rPr>
      </w:pPr>
      <w:r w:rsidRPr="00BE7D3C">
        <w:rPr>
          <w:sz w:val="24"/>
          <w:szCs w:val="24"/>
        </w:rPr>
        <w:t xml:space="preserve">Novērtējumu summa - </w:t>
      </w:r>
      <w:r w:rsidR="008C5C1D" w:rsidRPr="00BE7D3C">
        <w:rPr>
          <w:sz w:val="24"/>
          <w:szCs w:val="24"/>
        </w:rPr>
        <w:t>27</w:t>
      </w:r>
    </w:p>
    <w:p w:rsidR="00AF1835" w:rsidRPr="00BE7D3C" w:rsidRDefault="00BE7D3C" w:rsidP="00AF1835">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AF1835" w:rsidRPr="00BE7D3C" w:rsidRDefault="008C5C1D" w:rsidP="00AF1835">
      <w:pPr>
        <w:spacing w:after="0" w:line="237" w:lineRule="auto"/>
        <w:jc w:val="both"/>
        <w:rPr>
          <w:rFonts w:eastAsia="Times New Roman"/>
          <w:sz w:val="24"/>
          <w:szCs w:val="24"/>
        </w:rPr>
      </w:pPr>
      <w:r w:rsidRPr="00BE7D3C">
        <w:rPr>
          <w:rFonts w:eastAsia="Times New Roman"/>
          <w:sz w:val="24"/>
          <w:szCs w:val="24"/>
        </w:rPr>
        <w:t>D</w:t>
      </w:r>
      <w:r w:rsidR="00AF1835" w:rsidRPr="00BE7D3C">
        <w:rPr>
          <w:rFonts w:eastAsia="Times New Roman"/>
          <w:sz w:val="24"/>
          <w:szCs w:val="24"/>
        </w:rPr>
        <w:t xml:space="preserve">abas pieminekļa </w:t>
      </w:r>
      <w:r w:rsidRPr="00BE7D3C">
        <w:rPr>
          <w:rFonts w:eastAsia="Times New Roman"/>
          <w:sz w:val="24"/>
          <w:szCs w:val="24"/>
        </w:rPr>
        <w:t>r</w:t>
      </w:r>
      <w:r w:rsidR="00AF1835" w:rsidRPr="00BE7D3C">
        <w:rPr>
          <w:rFonts w:eastAsia="Times New Roman"/>
          <w:sz w:val="24"/>
          <w:szCs w:val="24"/>
        </w:rPr>
        <w:t xml:space="preserve">obežas precizētas atbilstoši mākslīgo alu labirinta izvietojumam, paredzot vismaz 30 m platu drošības zonu ap zināmajām alu labirinta kontūrām, pamatojoties uz pieejamajām labirinta kartēm. </w:t>
      </w:r>
      <w:r w:rsidRPr="00BE7D3C">
        <w:rPr>
          <w:rFonts w:eastAsia="Times New Roman"/>
          <w:sz w:val="24"/>
          <w:szCs w:val="24"/>
        </w:rPr>
        <w:t>I</w:t>
      </w:r>
      <w:r w:rsidR="00AF1835" w:rsidRPr="00BE7D3C">
        <w:rPr>
          <w:rFonts w:eastAsia="Times New Roman"/>
          <w:sz w:val="24"/>
          <w:szCs w:val="24"/>
        </w:rPr>
        <w:t>zmantoti arī kadastra dati par zemes īpašumu robežām.</w:t>
      </w:r>
    </w:p>
    <w:p w:rsidR="00AF1835" w:rsidRPr="00BE7D3C" w:rsidRDefault="00AF1835" w:rsidP="00AF1835">
      <w:pPr>
        <w:pStyle w:val="NoSpacing"/>
        <w:jc w:val="both"/>
        <w:rPr>
          <w:sz w:val="24"/>
          <w:szCs w:val="24"/>
        </w:rPr>
      </w:pPr>
      <w:r w:rsidRPr="00BE7D3C">
        <w:rPr>
          <w:b/>
          <w:bCs/>
          <w:sz w:val="24"/>
          <w:szCs w:val="24"/>
        </w:rPr>
        <w:t>Ieteikumi a</w:t>
      </w:r>
      <w:r w:rsidR="00BE7D3C">
        <w:rPr>
          <w:b/>
          <w:bCs/>
          <w:sz w:val="24"/>
          <w:szCs w:val="24"/>
        </w:rPr>
        <w:t>izsardzībai un apsaimniekošanai</w:t>
      </w:r>
    </w:p>
    <w:p w:rsidR="00AF1835" w:rsidRDefault="008C5C1D" w:rsidP="00AF1835">
      <w:pPr>
        <w:spacing w:after="0" w:line="232" w:lineRule="auto"/>
        <w:jc w:val="both"/>
        <w:rPr>
          <w:rFonts w:eastAsia="Times New Roman"/>
          <w:sz w:val="24"/>
          <w:szCs w:val="24"/>
        </w:rPr>
      </w:pPr>
      <w:r w:rsidRPr="00BE7D3C">
        <w:rPr>
          <w:rFonts w:eastAsia="Times New Roman"/>
          <w:sz w:val="24"/>
          <w:szCs w:val="24"/>
        </w:rPr>
        <w:t>Teritoriju nepieciešams saglabāt zinātniskiem ģeoloģiskiem (sedimentoloģiskiem, paleontoloģiskiem) pētījumiem. Papildus teikām vajadzētu arī stendu ar zinātnisku informāciju par alās atsegtajiem Amatas svītas nogulumiežiem un alu labirinta veidošanos.</w:t>
      </w:r>
    </w:p>
    <w:p w:rsidR="00BE7D3C" w:rsidRDefault="00BE7D3C" w:rsidP="00AF1835">
      <w:pPr>
        <w:spacing w:after="0" w:line="232" w:lineRule="auto"/>
        <w:jc w:val="both"/>
        <w:rPr>
          <w:rFonts w:eastAsia="Times New Roman"/>
          <w:sz w:val="24"/>
          <w:szCs w:val="24"/>
        </w:rPr>
      </w:pPr>
    </w:p>
    <w:p w:rsidR="00BE7D3C" w:rsidRDefault="00BE7D3C" w:rsidP="00AF1835">
      <w:pPr>
        <w:spacing w:after="0" w:line="232" w:lineRule="auto"/>
        <w:jc w:val="both"/>
        <w:rPr>
          <w:rFonts w:eastAsia="Times New Roman"/>
          <w:sz w:val="24"/>
          <w:szCs w:val="24"/>
        </w:rPr>
      </w:pPr>
    </w:p>
    <w:p w:rsidR="00BE7D3C" w:rsidRDefault="00BE7D3C" w:rsidP="00BE7D3C">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BE7D3C" w:rsidRPr="00BE7D3C" w:rsidRDefault="00BE7D3C" w:rsidP="00AF1835">
      <w:pPr>
        <w:spacing w:after="0" w:line="232" w:lineRule="auto"/>
        <w:jc w:val="both"/>
        <w:rPr>
          <w:rFonts w:eastAsia="Times New Roman"/>
          <w:sz w:val="24"/>
          <w:szCs w:val="24"/>
        </w:rPr>
      </w:pPr>
    </w:p>
    <w:sectPr w:rsidR="00BE7D3C" w:rsidRPr="00BE7D3C" w:rsidSect="003C72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6026B"/>
    <w:rsid w:val="00275719"/>
    <w:rsid w:val="002B5EB6"/>
    <w:rsid w:val="002C5F24"/>
    <w:rsid w:val="002C7C07"/>
    <w:rsid w:val="002D38C8"/>
    <w:rsid w:val="002D56A8"/>
    <w:rsid w:val="00311DA2"/>
    <w:rsid w:val="00350BAB"/>
    <w:rsid w:val="00376214"/>
    <w:rsid w:val="00381B48"/>
    <w:rsid w:val="00395190"/>
    <w:rsid w:val="003B0303"/>
    <w:rsid w:val="003C72B0"/>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069A"/>
    <w:rsid w:val="007252A5"/>
    <w:rsid w:val="00737937"/>
    <w:rsid w:val="007411EC"/>
    <w:rsid w:val="00744810"/>
    <w:rsid w:val="0076381C"/>
    <w:rsid w:val="007A4563"/>
    <w:rsid w:val="007F2853"/>
    <w:rsid w:val="00833046"/>
    <w:rsid w:val="00885900"/>
    <w:rsid w:val="008A796A"/>
    <w:rsid w:val="008C5C1D"/>
    <w:rsid w:val="008C7C27"/>
    <w:rsid w:val="008E2D9C"/>
    <w:rsid w:val="008F1193"/>
    <w:rsid w:val="008F52CD"/>
    <w:rsid w:val="00903373"/>
    <w:rsid w:val="00916037"/>
    <w:rsid w:val="00930687"/>
    <w:rsid w:val="00956BE0"/>
    <w:rsid w:val="00975FBD"/>
    <w:rsid w:val="009A094A"/>
    <w:rsid w:val="009B029B"/>
    <w:rsid w:val="009C6940"/>
    <w:rsid w:val="009D7C26"/>
    <w:rsid w:val="009E5D1D"/>
    <w:rsid w:val="009E76CB"/>
    <w:rsid w:val="00A046C9"/>
    <w:rsid w:val="00A44B2A"/>
    <w:rsid w:val="00A52A9E"/>
    <w:rsid w:val="00A61CA4"/>
    <w:rsid w:val="00A63A3F"/>
    <w:rsid w:val="00A74D50"/>
    <w:rsid w:val="00AB464D"/>
    <w:rsid w:val="00AB7350"/>
    <w:rsid w:val="00AB7B93"/>
    <w:rsid w:val="00AC3159"/>
    <w:rsid w:val="00AC7FDB"/>
    <w:rsid w:val="00AE301C"/>
    <w:rsid w:val="00AF1835"/>
    <w:rsid w:val="00B00BEB"/>
    <w:rsid w:val="00B06716"/>
    <w:rsid w:val="00B10B33"/>
    <w:rsid w:val="00B24BE1"/>
    <w:rsid w:val="00B47FAC"/>
    <w:rsid w:val="00B60262"/>
    <w:rsid w:val="00B749CE"/>
    <w:rsid w:val="00B938DF"/>
    <w:rsid w:val="00BC0A25"/>
    <w:rsid w:val="00BE7D3C"/>
    <w:rsid w:val="00BF3A04"/>
    <w:rsid w:val="00C47A99"/>
    <w:rsid w:val="00C67931"/>
    <w:rsid w:val="00C7282A"/>
    <w:rsid w:val="00CA1B3A"/>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1467"/>
  <w15:docId w15:val="{DFD854B9-6E01-498F-A949-BC371EF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AF1835"/>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 w:id="18126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4159</Words>
  <Characters>2372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2017-06-02T08:02:00Z</dcterms:modified>
</cp:coreProperties>
</file>