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0D64DD" w:rsidRDefault="00556F19" w:rsidP="00C7282A">
      <w:pPr>
        <w:pStyle w:val="NoSpacing"/>
        <w:jc w:val="center"/>
        <w:rPr>
          <w:b/>
          <w:sz w:val="28"/>
          <w:szCs w:val="24"/>
        </w:rPr>
      </w:pPr>
      <w:r w:rsidRPr="000D64DD">
        <w:rPr>
          <w:sz w:val="28"/>
          <w:szCs w:val="24"/>
        </w:rPr>
        <w:t xml:space="preserve">Ģeoloģiskais dabas piemineklis </w:t>
      </w:r>
      <w:r w:rsidR="000C4785" w:rsidRPr="000D64DD">
        <w:rPr>
          <w:b/>
          <w:sz w:val="28"/>
          <w:szCs w:val="24"/>
        </w:rPr>
        <w:tab/>
      </w:r>
      <w:r w:rsidR="005F4558" w:rsidRPr="000D64DD">
        <w:rPr>
          <w:b/>
          <w:sz w:val="28"/>
          <w:szCs w:val="24"/>
        </w:rPr>
        <w:t>Līčupes atsegums</w:t>
      </w:r>
    </w:p>
    <w:p w:rsidR="00A44B2A" w:rsidRPr="000D64DD" w:rsidRDefault="00FC07DD" w:rsidP="00C7282A">
      <w:pPr>
        <w:pStyle w:val="NoSpacing"/>
        <w:jc w:val="center"/>
        <w:rPr>
          <w:sz w:val="28"/>
          <w:szCs w:val="24"/>
        </w:rPr>
      </w:pPr>
      <w:r w:rsidRPr="000D64DD">
        <w:rPr>
          <w:sz w:val="28"/>
          <w:szCs w:val="24"/>
        </w:rPr>
        <w:t xml:space="preserve">MK 175. noteikumu piel. Nr. </w:t>
      </w:r>
      <w:r w:rsidR="009B029B" w:rsidRPr="000D64DD">
        <w:rPr>
          <w:sz w:val="28"/>
          <w:szCs w:val="24"/>
        </w:rPr>
        <w:t>1</w:t>
      </w:r>
      <w:r w:rsidR="005F4558" w:rsidRPr="000D64DD">
        <w:rPr>
          <w:sz w:val="28"/>
          <w:szCs w:val="24"/>
        </w:rPr>
        <w:t>3</w:t>
      </w:r>
      <w:r w:rsidR="00311DA2" w:rsidRPr="000D64DD">
        <w:rPr>
          <w:sz w:val="28"/>
          <w:szCs w:val="24"/>
        </w:rPr>
        <w:t>1</w:t>
      </w:r>
    </w:p>
    <w:p w:rsidR="00AB7B93" w:rsidRPr="000D64DD" w:rsidRDefault="00AB7B93" w:rsidP="007A4563">
      <w:pPr>
        <w:pStyle w:val="NoSpacing"/>
        <w:rPr>
          <w:b/>
          <w:sz w:val="24"/>
          <w:szCs w:val="24"/>
        </w:rPr>
      </w:pPr>
    </w:p>
    <w:p w:rsidR="00C97959" w:rsidRPr="000D64DD" w:rsidRDefault="000D64DD" w:rsidP="007A4563">
      <w:pPr>
        <w:pStyle w:val="NoSpacing"/>
        <w:rPr>
          <w:b/>
          <w:sz w:val="32"/>
          <w:szCs w:val="24"/>
        </w:rPr>
      </w:pPr>
      <w:r w:rsidRPr="000D64DD">
        <w:rPr>
          <w:b/>
          <w:sz w:val="32"/>
          <w:szCs w:val="24"/>
        </w:rPr>
        <w:t>Detalizēts apraksts</w:t>
      </w:r>
    </w:p>
    <w:p w:rsidR="000D64DD" w:rsidRPr="000D64DD" w:rsidRDefault="000D64DD" w:rsidP="007A4563">
      <w:pPr>
        <w:pStyle w:val="NoSpacing"/>
        <w:rPr>
          <w:b/>
          <w:sz w:val="24"/>
          <w:szCs w:val="24"/>
        </w:rPr>
      </w:pPr>
    </w:p>
    <w:p w:rsidR="002C5F24" w:rsidRPr="000D64DD" w:rsidRDefault="000D64DD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Adrese</w:t>
      </w:r>
    </w:p>
    <w:p w:rsidR="0002328F" w:rsidRPr="000D64DD" w:rsidRDefault="005F4558" w:rsidP="00556F19">
      <w:pPr>
        <w:pStyle w:val="NoSpacing"/>
        <w:rPr>
          <w:sz w:val="24"/>
          <w:szCs w:val="24"/>
        </w:rPr>
      </w:pPr>
      <w:r w:rsidRPr="000D64DD">
        <w:rPr>
          <w:sz w:val="24"/>
          <w:szCs w:val="24"/>
        </w:rPr>
        <w:t>Ogres novadā, Taurupes pagastā</w:t>
      </w:r>
      <w:r w:rsidR="00AB7350" w:rsidRPr="000D64DD">
        <w:rPr>
          <w:sz w:val="24"/>
          <w:szCs w:val="24"/>
        </w:rPr>
        <w:t xml:space="preserve">, </w:t>
      </w:r>
      <w:r w:rsidRPr="000D64DD">
        <w:rPr>
          <w:sz w:val="24"/>
          <w:szCs w:val="24"/>
        </w:rPr>
        <w:t>dabas parkā un</w:t>
      </w:r>
      <w:r w:rsidR="0076381C" w:rsidRPr="000D64DD">
        <w:rPr>
          <w:sz w:val="24"/>
          <w:szCs w:val="24"/>
        </w:rPr>
        <w:t xml:space="preserve"> </w:t>
      </w:r>
      <w:proofErr w:type="gramStart"/>
      <w:r w:rsidR="0076381C" w:rsidRPr="000D64DD">
        <w:rPr>
          <w:sz w:val="24"/>
          <w:szCs w:val="24"/>
        </w:rPr>
        <w:t>Natura</w:t>
      </w:r>
      <w:proofErr w:type="gramEnd"/>
      <w:r w:rsidR="0076381C" w:rsidRPr="000D64DD">
        <w:rPr>
          <w:sz w:val="24"/>
          <w:szCs w:val="24"/>
        </w:rPr>
        <w:t xml:space="preserve"> 2000 teritorijā</w:t>
      </w:r>
      <w:r w:rsidRPr="000D64DD">
        <w:rPr>
          <w:sz w:val="24"/>
          <w:szCs w:val="24"/>
        </w:rPr>
        <w:t xml:space="preserve"> Ogres ieleja</w:t>
      </w:r>
      <w:r w:rsidR="00170FE2" w:rsidRPr="000D64DD">
        <w:rPr>
          <w:sz w:val="24"/>
          <w:szCs w:val="24"/>
        </w:rPr>
        <w:t>.</w:t>
      </w:r>
    </w:p>
    <w:p w:rsidR="00220B74" w:rsidRPr="000D64DD" w:rsidRDefault="00220B74" w:rsidP="00220B7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lv-LV"/>
        </w:rPr>
      </w:pPr>
      <w:r w:rsidRPr="000D64DD">
        <w:rPr>
          <w:rFonts w:ascii="Calibri" w:eastAsia="Times New Roman" w:hAnsi="Calibri" w:cs="Calibri"/>
          <w:sz w:val="24"/>
          <w:szCs w:val="24"/>
          <w:lang w:eastAsia="lv-LV"/>
        </w:rPr>
        <w:t>Ģeogrāfiskās koordinātes E25° 25,160' un N56° 51,260', jeb x586555, y302069 LKS92 sistēmā.</w:t>
      </w:r>
    </w:p>
    <w:p w:rsidR="00C7282A" w:rsidRPr="000D64DD" w:rsidRDefault="00D80290" w:rsidP="00C7282A">
      <w:pPr>
        <w:pStyle w:val="NoSpacing"/>
        <w:rPr>
          <w:b/>
          <w:sz w:val="24"/>
          <w:szCs w:val="24"/>
        </w:rPr>
      </w:pPr>
      <w:r w:rsidRPr="000D64DD">
        <w:rPr>
          <w:b/>
          <w:sz w:val="24"/>
          <w:szCs w:val="24"/>
        </w:rPr>
        <w:t>Ģeo</w:t>
      </w:r>
      <w:r w:rsidR="0002328F" w:rsidRPr="000D64DD">
        <w:rPr>
          <w:b/>
          <w:sz w:val="24"/>
          <w:szCs w:val="24"/>
        </w:rPr>
        <w:t>grāfiskais novietojums</w:t>
      </w:r>
    </w:p>
    <w:p w:rsidR="002C5F24" w:rsidRPr="000D64DD" w:rsidRDefault="005F4558" w:rsidP="00C7282A">
      <w:pPr>
        <w:pStyle w:val="NoSpacing"/>
        <w:rPr>
          <w:sz w:val="24"/>
          <w:szCs w:val="24"/>
        </w:rPr>
      </w:pPr>
      <w:r w:rsidRPr="000D64DD">
        <w:rPr>
          <w:sz w:val="24"/>
          <w:szCs w:val="24"/>
        </w:rPr>
        <w:t xml:space="preserve">Vidzemes augstienē, </w:t>
      </w:r>
      <w:proofErr w:type="spellStart"/>
      <w:r w:rsidRPr="000D64DD">
        <w:rPr>
          <w:sz w:val="24"/>
          <w:szCs w:val="24"/>
        </w:rPr>
        <w:t>Augšogres</w:t>
      </w:r>
      <w:proofErr w:type="spellEnd"/>
      <w:r w:rsidRPr="000D64DD">
        <w:rPr>
          <w:sz w:val="24"/>
          <w:szCs w:val="24"/>
        </w:rPr>
        <w:t xml:space="preserve"> pazeminājumā, Līčupes un Ogres satekā</w:t>
      </w:r>
      <w:r w:rsidR="006C0979" w:rsidRPr="000D64DD">
        <w:rPr>
          <w:sz w:val="24"/>
          <w:szCs w:val="24"/>
        </w:rPr>
        <w:t>.</w:t>
      </w:r>
    </w:p>
    <w:p w:rsidR="0002328F" w:rsidRPr="000D64DD" w:rsidRDefault="000D64DD" w:rsidP="000232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504426" w:rsidRPr="000D64DD" w:rsidRDefault="00504426" w:rsidP="00504426">
      <w:pPr>
        <w:pStyle w:val="NoSpacing"/>
        <w:jc w:val="both"/>
        <w:rPr>
          <w:sz w:val="24"/>
          <w:szCs w:val="24"/>
        </w:rPr>
      </w:pPr>
      <w:r w:rsidRPr="000D64DD">
        <w:rPr>
          <w:sz w:val="24"/>
          <w:szCs w:val="24"/>
        </w:rPr>
        <w:t xml:space="preserve">Ogres </w:t>
      </w:r>
      <w:r w:rsidR="00C97959" w:rsidRPr="000D64DD">
        <w:rPr>
          <w:sz w:val="24"/>
          <w:szCs w:val="24"/>
        </w:rPr>
        <w:t>ielejas pamatkrasta krauj</w:t>
      </w:r>
      <w:r w:rsidRPr="000D64DD">
        <w:rPr>
          <w:sz w:val="24"/>
          <w:szCs w:val="24"/>
        </w:rPr>
        <w:t xml:space="preserve">ā atsedzas glacitektoniski </w:t>
      </w:r>
      <w:proofErr w:type="gramStart"/>
      <w:r w:rsidRPr="000D64DD">
        <w:rPr>
          <w:sz w:val="24"/>
          <w:szCs w:val="24"/>
        </w:rPr>
        <w:t>deformēti glacigēnie</w:t>
      </w:r>
      <w:proofErr w:type="gramEnd"/>
      <w:r w:rsidRPr="000D64DD">
        <w:rPr>
          <w:sz w:val="24"/>
          <w:szCs w:val="24"/>
        </w:rPr>
        <w:t xml:space="preserve"> nogulumi ar jūras nogulumu ie</w:t>
      </w:r>
      <w:r w:rsidR="00C97959" w:rsidRPr="000D64DD">
        <w:rPr>
          <w:sz w:val="24"/>
          <w:szCs w:val="24"/>
        </w:rPr>
        <w:t>slēg</w:t>
      </w:r>
      <w:r w:rsidRPr="000D64DD">
        <w:rPr>
          <w:sz w:val="24"/>
          <w:szCs w:val="24"/>
        </w:rPr>
        <w:t>umiem.</w:t>
      </w:r>
    </w:p>
    <w:p w:rsidR="00C97959" w:rsidRPr="000D64DD" w:rsidRDefault="00C97959" w:rsidP="00C97959">
      <w:pPr>
        <w:pStyle w:val="NoSpacing"/>
        <w:jc w:val="both"/>
        <w:rPr>
          <w:sz w:val="24"/>
          <w:szCs w:val="24"/>
        </w:rPr>
      </w:pPr>
      <w:r w:rsidRPr="000D64DD">
        <w:rPr>
          <w:sz w:val="24"/>
          <w:szCs w:val="24"/>
        </w:rPr>
        <w:t xml:space="preserve">Nozīmīgs </w:t>
      </w:r>
      <w:proofErr w:type="spellStart"/>
      <w:r w:rsidRPr="000D64DD">
        <w:rPr>
          <w:sz w:val="24"/>
          <w:szCs w:val="24"/>
        </w:rPr>
        <w:t>glaciotektoniski</w:t>
      </w:r>
      <w:proofErr w:type="spellEnd"/>
      <w:r w:rsidRPr="000D64DD">
        <w:rPr>
          <w:sz w:val="24"/>
          <w:szCs w:val="24"/>
        </w:rPr>
        <w:t xml:space="preserve"> deformētu kvartāra nogulumu dabiskais atsegums ar gliemeņu </w:t>
      </w:r>
      <w:proofErr w:type="spellStart"/>
      <w:r w:rsidRPr="000D64DD">
        <w:rPr>
          <w:sz w:val="24"/>
          <w:szCs w:val="24"/>
        </w:rPr>
        <w:t>Portlandia</w:t>
      </w:r>
      <w:proofErr w:type="spellEnd"/>
      <w:r w:rsidRPr="000D64DD">
        <w:rPr>
          <w:sz w:val="24"/>
          <w:szCs w:val="24"/>
        </w:rPr>
        <w:t xml:space="preserve"> </w:t>
      </w:r>
      <w:proofErr w:type="spellStart"/>
      <w:r w:rsidRPr="000D64DD">
        <w:rPr>
          <w:sz w:val="24"/>
          <w:szCs w:val="24"/>
        </w:rPr>
        <w:t>Arctica</w:t>
      </w:r>
      <w:proofErr w:type="spellEnd"/>
      <w:r w:rsidRPr="000D64DD">
        <w:rPr>
          <w:sz w:val="24"/>
          <w:szCs w:val="24"/>
        </w:rPr>
        <w:t xml:space="preserve"> </w:t>
      </w:r>
      <w:proofErr w:type="spellStart"/>
      <w:r w:rsidRPr="000D64DD">
        <w:rPr>
          <w:sz w:val="24"/>
          <w:szCs w:val="24"/>
        </w:rPr>
        <w:t>fosīlijām</w:t>
      </w:r>
      <w:proofErr w:type="spellEnd"/>
      <w:r w:rsidRPr="000D64DD">
        <w:rPr>
          <w:sz w:val="24"/>
          <w:szCs w:val="24"/>
        </w:rPr>
        <w:t xml:space="preserve">. Tiek traktēts arī kā Līčupes starpmorēnu nogulumu atsegums, kaut </w:t>
      </w:r>
      <w:proofErr w:type="spellStart"/>
      <w:r w:rsidRPr="000D64DD">
        <w:rPr>
          <w:sz w:val="24"/>
          <w:szCs w:val="24"/>
        </w:rPr>
        <w:t>marīnais</w:t>
      </w:r>
      <w:proofErr w:type="spellEnd"/>
      <w:r w:rsidRPr="000D64DD">
        <w:rPr>
          <w:sz w:val="24"/>
          <w:szCs w:val="24"/>
        </w:rPr>
        <w:t xml:space="preserve"> (jūras izcelsmes) materiāls (domājams, izgulsnējies </w:t>
      </w:r>
      <w:proofErr w:type="spellStart"/>
      <w:r w:rsidRPr="000D64DD">
        <w:rPr>
          <w:sz w:val="24"/>
          <w:szCs w:val="24"/>
        </w:rPr>
        <w:t>Felicianovs</w:t>
      </w:r>
      <w:proofErr w:type="spellEnd"/>
      <w:r w:rsidRPr="000D64DD">
        <w:rPr>
          <w:sz w:val="24"/>
          <w:szCs w:val="24"/>
        </w:rPr>
        <w:t xml:space="preserve"> </w:t>
      </w:r>
      <w:proofErr w:type="spellStart"/>
      <w:r w:rsidRPr="000D64DD">
        <w:rPr>
          <w:sz w:val="24"/>
          <w:szCs w:val="24"/>
        </w:rPr>
        <w:t>starpleduslaikmetā</w:t>
      </w:r>
      <w:proofErr w:type="spellEnd"/>
      <w:r w:rsidRPr="000D64DD">
        <w:rPr>
          <w:sz w:val="24"/>
          <w:szCs w:val="24"/>
        </w:rPr>
        <w:t>) un gliemju čaulas pārgulsnēti un i</w:t>
      </w:r>
      <w:r w:rsidR="000D64DD">
        <w:rPr>
          <w:sz w:val="24"/>
          <w:szCs w:val="24"/>
        </w:rPr>
        <w:t xml:space="preserve">ejaukti </w:t>
      </w:r>
      <w:proofErr w:type="spellStart"/>
      <w:r w:rsidR="000D64DD">
        <w:rPr>
          <w:sz w:val="24"/>
          <w:szCs w:val="24"/>
        </w:rPr>
        <w:t>glacigēnajos</w:t>
      </w:r>
      <w:proofErr w:type="spellEnd"/>
      <w:r w:rsidR="000D64DD">
        <w:rPr>
          <w:sz w:val="24"/>
          <w:szCs w:val="24"/>
        </w:rPr>
        <w:t xml:space="preserve"> nogulumos</w:t>
      </w:r>
      <w:r w:rsidRPr="000D64DD">
        <w:rPr>
          <w:sz w:val="24"/>
          <w:szCs w:val="24"/>
        </w:rPr>
        <w:t>.</w:t>
      </w:r>
    </w:p>
    <w:p w:rsidR="00C97959" w:rsidRPr="000D64DD" w:rsidRDefault="00C97959" w:rsidP="00504426">
      <w:pPr>
        <w:pStyle w:val="NoSpacing"/>
        <w:jc w:val="both"/>
        <w:rPr>
          <w:sz w:val="24"/>
          <w:szCs w:val="24"/>
        </w:rPr>
      </w:pPr>
      <w:r w:rsidRPr="000D64DD">
        <w:rPr>
          <w:sz w:val="24"/>
          <w:szCs w:val="24"/>
        </w:rPr>
        <w:t xml:space="preserve">Datējumu rezultāti arī norāda uz to, ka šie agrā </w:t>
      </w:r>
      <w:proofErr w:type="spellStart"/>
      <w:r w:rsidRPr="000D64DD">
        <w:rPr>
          <w:sz w:val="24"/>
          <w:szCs w:val="24"/>
        </w:rPr>
        <w:t>Vislas</w:t>
      </w:r>
      <w:proofErr w:type="spellEnd"/>
      <w:r w:rsidRPr="000D64DD">
        <w:rPr>
          <w:sz w:val="24"/>
          <w:szCs w:val="24"/>
        </w:rPr>
        <w:t xml:space="preserve"> laika nogulumi ietverti vēlāka laika apledojuma vidē un pārvietoti </w:t>
      </w:r>
      <w:proofErr w:type="spellStart"/>
      <w:r w:rsidRPr="000D64DD">
        <w:rPr>
          <w:sz w:val="24"/>
          <w:szCs w:val="24"/>
        </w:rPr>
        <w:t>suglaciālos</w:t>
      </w:r>
      <w:proofErr w:type="spellEnd"/>
      <w:r w:rsidRPr="000D64DD">
        <w:rPr>
          <w:sz w:val="24"/>
          <w:szCs w:val="24"/>
        </w:rPr>
        <w:t xml:space="preserve"> apstākļos no to sākotnējās veidošanās vietas Rīgas līcī</w:t>
      </w:r>
      <w:r w:rsidR="000D64DD">
        <w:rPr>
          <w:sz w:val="24"/>
          <w:szCs w:val="24"/>
        </w:rPr>
        <w:t xml:space="preserve"> uz pašreizējo atrašanas vietu</w:t>
      </w:r>
      <w:r w:rsidRPr="000D64DD">
        <w:rPr>
          <w:sz w:val="24"/>
          <w:szCs w:val="24"/>
        </w:rPr>
        <w:t>.</w:t>
      </w:r>
    </w:p>
    <w:p w:rsidR="00504426" w:rsidRPr="000D64DD" w:rsidRDefault="00C97959" w:rsidP="00504426">
      <w:pPr>
        <w:pStyle w:val="NoSpacing"/>
        <w:jc w:val="both"/>
        <w:rPr>
          <w:sz w:val="24"/>
          <w:szCs w:val="24"/>
        </w:rPr>
      </w:pPr>
      <w:r w:rsidRPr="000D64DD">
        <w:rPr>
          <w:sz w:val="24"/>
          <w:szCs w:val="24"/>
        </w:rPr>
        <w:t xml:space="preserve">Atsegumu garums </w:t>
      </w:r>
      <w:r w:rsidR="00504426" w:rsidRPr="000D64DD">
        <w:rPr>
          <w:sz w:val="24"/>
          <w:szCs w:val="24"/>
        </w:rPr>
        <w:t>apmēram 120 m</w:t>
      </w:r>
      <w:r w:rsidRPr="000D64DD">
        <w:rPr>
          <w:sz w:val="24"/>
          <w:szCs w:val="24"/>
        </w:rPr>
        <w:t>, augstums l</w:t>
      </w:r>
      <w:r w:rsidR="00504426" w:rsidRPr="000D64DD">
        <w:rPr>
          <w:sz w:val="24"/>
          <w:szCs w:val="24"/>
        </w:rPr>
        <w:t>īdz 10 m.</w:t>
      </w:r>
    </w:p>
    <w:p w:rsidR="00504426" w:rsidRPr="000D64DD" w:rsidRDefault="000D64DD" w:rsidP="00504426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Izmēri</w:t>
      </w:r>
    </w:p>
    <w:p w:rsidR="00504426" w:rsidRPr="000D64DD" w:rsidRDefault="00504426" w:rsidP="00504426">
      <w:pPr>
        <w:pStyle w:val="NoSpacing"/>
        <w:jc w:val="both"/>
        <w:rPr>
          <w:b/>
          <w:sz w:val="24"/>
          <w:szCs w:val="24"/>
        </w:rPr>
      </w:pPr>
      <w:r w:rsidRPr="000D64DD">
        <w:rPr>
          <w:sz w:val="24"/>
          <w:szCs w:val="24"/>
        </w:rPr>
        <w:t xml:space="preserve">Dabas pieminekļa platība </w:t>
      </w:r>
      <w:r w:rsidR="00C97959" w:rsidRPr="000D64DD">
        <w:rPr>
          <w:sz w:val="24"/>
          <w:szCs w:val="24"/>
        </w:rPr>
        <w:t xml:space="preserve">ir </w:t>
      </w:r>
      <w:r w:rsidRPr="000D64DD">
        <w:rPr>
          <w:sz w:val="24"/>
          <w:szCs w:val="24"/>
        </w:rPr>
        <w:t>3,</w:t>
      </w:r>
      <w:r w:rsidR="00220B74" w:rsidRPr="000D64DD">
        <w:rPr>
          <w:sz w:val="24"/>
          <w:szCs w:val="24"/>
        </w:rPr>
        <w:t>10</w:t>
      </w:r>
      <w:r w:rsidRPr="000D64DD">
        <w:rPr>
          <w:sz w:val="24"/>
          <w:szCs w:val="24"/>
        </w:rPr>
        <w:t xml:space="preserve"> ha.</w:t>
      </w:r>
    </w:p>
    <w:p w:rsidR="00504426" w:rsidRPr="000D64DD" w:rsidRDefault="000D64DD" w:rsidP="00504426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Debits</w:t>
      </w:r>
    </w:p>
    <w:p w:rsidR="00C97959" w:rsidRPr="000D64DD" w:rsidRDefault="00C97959" w:rsidP="00504426">
      <w:pPr>
        <w:pStyle w:val="NoSpacing"/>
        <w:jc w:val="both"/>
        <w:rPr>
          <w:sz w:val="24"/>
          <w:szCs w:val="24"/>
        </w:rPr>
      </w:pPr>
      <w:r w:rsidRPr="000D64DD">
        <w:rPr>
          <w:sz w:val="24"/>
          <w:szCs w:val="24"/>
        </w:rPr>
        <w:t>Neattiecas.</w:t>
      </w:r>
    </w:p>
    <w:p w:rsidR="00504426" w:rsidRPr="000D64DD" w:rsidRDefault="000D64DD" w:rsidP="00504426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Unikālās vērtības</w:t>
      </w:r>
    </w:p>
    <w:p w:rsidR="00504426" w:rsidRPr="000D64DD" w:rsidRDefault="00C91E50" w:rsidP="00504426">
      <w:pPr>
        <w:pStyle w:val="NoSpacing"/>
        <w:jc w:val="both"/>
        <w:rPr>
          <w:sz w:val="24"/>
          <w:szCs w:val="24"/>
        </w:rPr>
      </w:pPr>
      <w:r w:rsidRPr="000D64DD">
        <w:rPr>
          <w:sz w:val="24"/>
          <w:szCs w:val="24"/>
        </w:rPr>
        <w:t>Nozīmīgs kvartāra nogulumu atsegums</w:t>
      </w:r>
      <w:r w:rsidR="00C97959" w:rsidRPr="000D64DD">
        <w:rPr>
          <w:sz w:val="24"/>
          <w:szCs w:val="24"/>
        </w:rPr>
        <w:t>.</w:t>
      </w:r>
    </w:p>
    <w:p w:rsidR="00504426" w:rsidRPr="000D64DD" w:rsidRDefault="000D64DD" w:rsidP="00504426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Ainaviskuma raksturojums</w:t>
      </w:r>
    </w:p>
    <w:p w:rsidR="00C91E50" w:rsidRPr="000D64DD" w:rsidRDefault="00C91E50" w:rsidP="00C91E50">
      <w:pPr>
        <w:pStyle w:val="NoSpacing"/>
        <w:jc w:val="both"/>
        <w:rPr>
          <w:sz w:val="24"/>
          <w:szCs w:val="24"/>
        </w:rPr>
      </w:pPr>
      <w:r w:rsidRPr="000D64DD">
        <w:rPr>
          <w:sz w:val="24"/>
          <w:szCs w:val="24"/>
        </w:rPr>
        <w:t xml:space="preserve">No atseguma paveras skats uz Ogres ieleju. </w:t>
      </w:r>
    </w:p>
    <w:p w:rsidR="00504426" w:rsidRPr="000D64DD" w:rsidRDefault="000D64DD" w:rsidP="00504426">
      <w:pPr>
        <w:pStyle w:val="NoSpacing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Stratigrāfija</w:t>
      </w:r>
      <w:proofErr w:type="spellEnd"/>
    </w:p>
    <w:p w:rsidR="00C91E50" w:rsidRPr="000D64DD" w:rsidRDefault="00C91E50" w:rsidP="00C91E50">
      <w:pPr>
        <w:pStyle w:val="NoSpacing"/>
        <w:jc w:val="both"/>
        <w:rPr>
          <w:sz w:val="24"/>
          <w:szCs w:val="24"/>
        </w:rPr>
      </w:pPr>
      <w:r w:rsidRPr="000D64DD">
        <w:rPr>
          <w:sz w:val="24"/>
          <w:szCs w:val="24"/>
        </w:rPr>
        <w:t>Elektronu paramagnētiskā</w:t>
      </w:r>
      <w:r w:rsidR="00C97959" w:rsidRPr="000D64DD">
        <w:rPr>
          <w:sz w:val="24"/>
          <w:szCs w:val="24"/>
        </w:rPr>
        <w:t>s</w:t>
      </w:r>
      <w:r w:rsidRPr="000D64DD">
        <w:rPr>
          <w:sz w:val="24"/>
          <w:szCs w:val="24"/>
        </w:rPr>
        <w:t xml:space="preserve"> rezonanses</w:t>
      </w:r>
      <w:r w:rsidR="00C97959" w:rsidRPr="000D64DD">
        <w:rPr>
          <w:sz w:val="24"/>
          <w:szCs w:val="24"/>
        </w:rPr>
        <w:t xml:space="preserve"> (</w:t>
      </w:r>
      <w:proofErr w:type="spellStart"/>
      <w:r w:rsidRPr="000D64DD">
        <w:rPr>
          <w:i/>
          <w:sz w:val="24"/>
          <w:szCs w:val="24"/>
        </w:rPr>
        <w:t>electron</w:t>
      </w:r>
      <w:proofErr w:type="spellEnd"/>
      <w:r w:rsidRPr="000D64DD">
        <w:rPr>
          <w:i/>
          <w:sz w:val="24"/>
          <w:szCs w:val="24"/>
        </w:rPr>
        <w:t xml:space="preserve"> </w:t>
      </w:r>
      <w:proofErr w:type="spellStart"/>
      <w:r w:rsidRPr="000D64DD">
        <w:rPr>
          <w:i/>
          <w:sz w:val="24"/>
          <w:szCs w:val="24"/>
        </w:rPr>
        <w:t>spin</w:t>
      </w:r>
      <w:proofErr w:type="spellEnd"/>
      <w:r w:rsidRPr="000D64DD">
        <w:rPr>
          <w:i/>
          <w:sz w:val="24"/>
          <w:szCs w:val="24"/>
        </w:rPr>
        <w:t xml:space="preserve"> </w:t>
      </w:r>
      <w:proofErr w:type="spellStart"/>
      <w:r w:rsidRPr="000D64DD">
        <w:rPr>
          <w:i/>
          <w:sz w:val="24"/>
          <w:szCs w:val="24"/>
        </w:rPr>
        <w:t>resonance</w:t>
      </w:r>
      <w:proofErr w:type="spellEnd"/>
      <w:r w:rsidR="00C97959" w:rsidRPr="000D64DD">
        <w:rPr>
          <w:i/>
          <w:sz w:val="24"/>
          <w:szCs w:val="24"/>
        </w:rPr>
        <w:t xml:space="preserve"> - </w:t>
      </w:r>
      <w:r w:rsidRPr="000D64DD">
        <w:rPr>
          <w:i/>
          <w:sz w:val="24"/>
          <w:szCs w:val="24"/>
        </w:rPr>
        <w:t>ESR</w:t>
      </w:r>
      <w:r w:rsidRPr="000D64DD">
        <w:rPr>
          <w:sz w:val="24"/>
          <w:szCs w:val="24"/>
        </w:rPr>
        <w:t xml:space="preserve">) metode pieciem paraugu komplektiem, kas satur </w:t>
      </w:r>
      <w:r w:rsidR="00C97959" w:rsidRPr="000D64DD">
        <w:rPr>
          <w:sz w:val="24"/>
          <w:szCs w:val="24"/>
        </w:rPr>
        <w:t xml:space="preserve">gliemeņu </w:t>
      </w:r>
      <w:proofErr w:type="spellStart"/>
      <w:r w:rsidRPr="000D64DD">
        <w:rPr>
          <w:i/>
          <w:sz w:val="24"/>
          <w:szCs w:val="24"/>
        </w:rPr>
        <w:t>Portlandia</w:t>
      </w:r>
      <w:proofErr w:type="spellEnd"/>
      <w:r w:rsidRPr="000D64DD">
        <w:rPr>
          <w:i/>
          <w:sz w:val="24"/>
          <w:szCs w:val="24"/>
        </w:rPr>
        <w:t xml:space="preserve"> </w:t>
      </w:r>
      <w:proofErr w:type="spellStart"/>
      <w:r w:rsidRPr="000D64DD">
        <w:rPr>
          <w:i/>
          <w:sz w:val="24"/>
          <w:szCs w:val="24"/>
        </w:rPr>
        <w:t>Arctica</w:t>
      </w:r>
      <w:proofErr w:type="spellEnd"/>
      <w:r w:rsidRPr="000D64DD">
        <w:rPr>
          <w:sz w:val="24"/>
          <w:szCs w:val="24"/>
        </w:rPr>
        <w:t xml:space="preserve"> čaumalas no Līčupes un Daugmales </w:t>
      </w:r>
      <w:proofErr w:type="spellStart"/>
      <w:r w:rsidRPr="000D64DD">
        <w:rPr>
          <w:sz w:val="24"/>
          <w:szCs w:val="24"/>
        </w:rPr>
        <w:t>Tomēniem</w:t>
      </w:r>
      <w:proofErr w:type="spellEnd"/>
      <w:r w:rsidRPr="000D64DD">
        <w:rPr>
          <w:sz w:val="24"/>
          <w:szCs w:val="24"/>
        </w:rPr>
        <w:t xml:space="preserve">, </w:t>
      </w:r>
      <w:r w:rsidR="00C97959" w:rsidRPr="000D64DD">
        <w:rPr>
          <w:sz w:val="24"/>
          <w:szCs w:val="24"/>
        </w:rPr>
        <w:t xml:space="preserve">uzrāda </w:t>
      </w:r>
      <w:r w:rsidRPr="000D64DD">
        <w:rPr>
          <w:sz w:val="24"/>
          <w:szCs w:val="24"/>
        </w:rPr>
        <w:t>vecumu robežās starp 86,0 ± 6,8 lī</w:t>
      </w:r>
      <w:r w:rsidR="000D64DD">
        <w:rPr>
          <w:sz w:val="24"/>
          <w:szCs w:val="24"/>
        </w:rPr>
        <w:t>dz 105,0 ± 9.2 tūkstošiem gadu</w:t>
      </w:r>
      <w:r w:rsidRPr="000D64DD">
        <w:rPr>
          <w:sz w:val="24"/>
          <w:szCs w:val="24"/>
        </w:rPr>
        <w:t>.</w:t>
      </w:r>
    </w:p>
    <w:p w:rsidR="00C91E50" w:rsidRPr="000D64DD" w:rsidRDefault="00C91E50" w:rsidP="00C91E50">
      <w:pPr>
        <w:pStyle w:val="NoSpacing"/>
        <w:jc w:val="both"/>
        <w:rPr>
          <w:sz w:val="24"/>
          <w:szCs w:val="24"/>
        </w:rPr>
      </w:pPr>
      <w:r w:rsidRPr="000D64DD">
        <w:rPr>
          <w:sz w:val="24"/>
          <w:szCs w:val="24"/>
        </w:rPr>
        <w:t xml:space="preserve">Datējumu rezultāti arī norāda uz to, ka šie agrā </w:t>
      </w:r>
      <w:proofErr w:type="spellStart"/>
      <w:r w:rsidRPr="000D64DD">
        <w:rPr>
          <w:sz w:val="24"/>
          <w:szCs w:val="24"/>
        </w:rPr>
        <w:t>Vislas</w:t>
      </w:r>
      <w:proofErr w:type="spellEnd"/>
      <w:r w:rsidRPr="000D64DD">
        <w:rPr>
          <w:sz w:val="24"/>
          <w:szCs w:val="24"/>
        </w:rPr>
        <w:t xml:space="preserve"> laika nogulumi ietverti vēlāka laika apledojuma vidē un pārvietoti </w:t>
      </w:r>
      <w:proofErr w:type="spellStart"/>
      <w:r w:rsidRPr="000D64DD">
        <w:rPr>
          <w:sz w:val="24"/>
          <w:szCs w:val="24"/>
        </w:rPr>
        <w:t>suglaciālos</w:t>
      </w:r>
      <w:proofErr w:type="spellEnd"/>
      <w:r w:rsidRPr="000D64DD">
        <w:rPr>
          <w:sz w:val="24"/>
          <w:szCs w:val="24"/>
        </w:rPr>
        <w:t xml:space="preserve"> apstākļos no to sākotnējās veidošanās vietas Rīgas līcī</w:t>
      </w:r>
      <w:r w:rsidR="000D64DD">
        <w:rPr>
          <w:sz w:val="24"/>
          <w:szCs w:val="24"/>
        </w:rPr>
        <w:t xml:space="preserve"> uz pašreizējo atrašanas vietu</w:t>
      </w:r>
      <w:r w:rsidRPr="000D64DD">
        <w:rPr>
          <w:sz w:val="24"/>
          <w:szCs w:val="24"/>
        </w:rPr>
        <w:t>.</w:t>
      </w:r>
    </w:p>
    <w:p w:rsidR="00504426" w:rsidRPr="000D64DD" w:rsidRDefault="000D64DD" w:rsidP="00504426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Uzbūve</w:t>
      </w:r>
    </w:p>
    <w:p w:rsidR="001001CE" w:rsidRPr="000D64DD" w:rsidRDefault="001001CE" w:rsidP="001001CE">
      <w:pPr>
        <w:pStyle w:val="NoSpacing"/>
        <w:jc w:val="both"/>
        <w:rPr>
          <w:sz w:val="24"/>
          <w:szCs w:val="24"/>
        </w:rPr>
      </w:pPr>
      <w:r w:rsidRPr="000D64DD">
        <w:rPr>
          <w:sz w:val="24"/>
          <w:szCs w:val="24"/>
        </w:rPr>
        <w:t>Kvartāra nogulumi, kas Ogres erozijas procesos atsedzas tās pamatkrastā, veidojušies zemledāja apstākļos, izgulsnējoties ledāja pārvietotajam drupu materiālam. Nogulumu slāņkopas ir glacitektoniski deformētas.</w:t>
      </w:r>
    </w:p>
    <w:p w:rsidR="000D64DD" w:rsidRDefault="00C91E50" w:rsidP="00504426">
      <w:pPr>
        <w:pStyle w:val="NoSpacing"/>
        <w:jc w:val="both"/>
        <w:rPr>
          <w:sz w:val="24"/>
          <w:szCs w:val="24"/>
        </w:rPr>
      </w:pPr>
      <w:r w:rsidRPr="000D64DD">
        <w:rPr>
          <w:sz w:val="24"/>
          <w:szCs w:val="24"/>
        </w:rPr>
        <w:t xml:space="preserve">Pateicoties O. Āboltiņa un kolēģu, t.sk. Igaunijas, pētījumiem, savulaik iegūti nogulumu sagulumu raksturojoši zīmējumi, izdarīti </w:t>
      </w:r>
      <w:proofErr w:type="spellStart"/>
      <w:r w:rsidRPr="000D64DD">
        <w:rPr>
          <w:sz w:val="24"/>
          <w:szCs w:val="24"/>
        </w:rPr>
        <w:t>mērijumi</w:t>
      </w:r>
      <w:proofErr w:type="spellEnd"/>
      <w:proofErr w:type="gramStart"/>
      <w:r w:rsidRPr="000D64DD">
        <w:rPr>
          <w:sz w:val="24"/>
          <w:szCs w:val="24"/>
        </w:rPr>
        <w:t xml:space="preserve"> un</w:t>
      </w:r>
      <w:proofErr w:type="gramEnd"/>
      <w:r w:rsidRPr="000D64DD">
        <w:rPr>
          <w:sz w:val="24"/>
          <w:szCs w:val="24"/>
        </w:rPr>
        <w:t xml:space="preserve"> veikta gliemežvāku vecuma noteikšana. </w:t>
      </w:r>
    </w:p>
    <w:p w:rsidR="00504426" w:rsidRPr="000D64DD" w:rsidRDefault="000D64DD" w:rsidP="00504426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Viela</w:t>
      </w:r>
    </w:p>
    <w:p w:rsidR="00504426" w:rsidRPr="000D64DD" w:rsidRDefault="00256EF5" w:rsidP="00504426">
      <w:pPr>
        <w:pStyle w:val="NoSpacing"/>
        <w:jc w:val="both"/>
        <w:rPr>
          <w:sz w:val="24"/>
          <w:szCs w:val="24"/>
        </w:rPr>
      </w:pPr>
      <w:r w:rsidRPr="000D64DD">
        <w:rPr>
          <w:sz w:val="24"/>
          <w:szCs w:val="24"/>
        </w:rPr>
        <w:t xml:space="preserve">Glacigēnie deformācijas morēnas, un deformēti </w:t>
      </w:r>
      <w:proofErr w:type="spellStart"/>
      <w:r w:rsidRPr="000D64DD">
        <w:rPr>
          <w:sz w:val="24"/>
          <w:szCs w:val="24"/>
        </w:rPr>
        <w:t>marīnie</w:t>
      </w:r>
      <w:proofErr w:type="spellEnd"/>
      <w:r w:rsidRPr="000D64DD">
        <w:rPr>
          <w:sz w:val="24"/>
          <w:szCs w:val="24"/>
        </w:rPr>
        <w:t xml:space="preserve"> un </w:t>
      </w:r>
      <w:proofErr w:type="spellStart"/>
      <w:r w:rsidRPr="000D64DD">
        <w:rPr>
          <w:sz w:val="24"/>
          <w:szCs w:val="24"/>
        </w:rPr>
        <w:t>fluviglaciālie</w:t>
      </w:r>
      <w:proofErr w:type="spellEnd"/>
      <w:r w:rsidRPr="000D64DD">
        <w:rPr>
          <w:sz w:val="24"/>
          <w:szCs w:val="24"/>
        </w:rPr>
        <w:t xml:space="preserve"> nogulumi </w:t>
      </w:r>
      <w:r w:rsidR="001001CE" w:rsidRPr="000D64DD">
        <w:rPr>
          <w:sz w:val="24"/>
          <w:szCs w:val="24"/>
        </w:rPr>
        <w:t>–</w:t>
      </w:r>
      <w:r w:rsidRPr="000D64DD">
        <w:rPr>
          <w:sz w:val="24"/>
          <w:szCs w:val="24"/>
        </w:rPr>
        <w:t xml:space="preserve"> </w:t>
      </w:r>
      <w:r w:rsidR="001001CE" w:rsidRPr="000D64DD">
        <w:rPr>
          <w:sz w:val="24"/>
          <w:szCs w:val="24"/>
        </w:rPr>
        <w:t xml:space="preserve">akmeņaina </w:t>
      </w:r>
      <w:r w:rsidRPr="000D64DD">
        <w:rPr>
          <w:sz w:val="24"/>
          <w:szCs w:val="24"/>
        </w:rPr>
        <w:t>m</w:t>
      </w:r>
      <w:r w:rsidR="00C91E50" w:rsidRPr="000D64DD">
        <w:rPr>
          <w:sz w:val="24"/>
          <w:szCs w:val="24"/>
        </w:rPr>
        <w:t>ālsmilts</w:t>
      </w:r>
      <w:r w:rsidRPr="000D64DD">
        <w:rPr>
          <w:sz w:val="24"/>
          <w:szCs w:val="24"/>
        </w:rPr>
        <w:t>,</w:t>
      </w:r>
      <w:r w:rsidR="00C91E50" w:rsidRPr="000D64DD">
        <w:rPr>
          <w:sz w:val="24"/>
          <w:szCs w:val="24"/>
        </w:rPr>
        <w:t xml:space="preserve"> aleirītisks māls, smilts un grants, aleirīts, vidēja </w:t>
      </w:r>
      <w:r w:rsidRPr="000D64DD">
        <w:rPr>
          <w:sz w:val="24"/>
          <w:szCs w:val="24"/>
        </w:rPr>
        <w:t xml:space="preserve">rupjuma </w:t>
      </w:r>
      <w:r w:rsidR="00C91E50" w:rsidRPr="000D64DD">
        <w:rPr>
          <w:sz w:val="24"/>
          <w:szCs w:val="24"/>
        </w:rPr>
        <w:t xml:space="preserve">un smalka smilts, oļi, </w:t>
      </w:r>
      <w:proofErr w:type="spellStart"/>
      <w:r w:rsidR="00C91E50" w:rsidRPr="000D64DD">
        <w:rPr>
          <w:i/>
          <w:sz w:val="24"/>
          <w:szCs w:val="24"/>
        </w:rPr>
        <w:t>Portlandia</w:t>
      </w:r>
      <w:proofErr w:type="spellEnd"/>
      <w:r w:rsidR="00C91E50" w:rsidRPr="000D64DD">
        <w:rPr>
          <w:i/>
          <w:sz w:val="24"/>
          <w:szCs w:val="24"/>
        </w:rPr>
        <w:t xml:space="preserve"> </w:t>
      </w:r>
      <w:proofErr w:type="spellStart"/>
      <w:r w:rsidR="00C91E50" w:rsidRPr="000D64DD">
        <w:rPr>
          <w:i/>
          <w:sz w:val="24"/>
          <w:szCs w:val="24"/>
        </w:rPr>
        <w:t>Arctica</w:t>
      </w:r>
      <w:proofErr w:type="spellEnd"/>
      <w:r w:rsidR="00C91E50" w:rsidRPr="000D64DD">
        <w:rPr>
          <w:sz w:val="24"/>
          <w:szCs w:val="24"/>
        </w:rPr>
        <w:t xml:space="preserve"> gliemežvāku čaulas </w:t>
      </w:r>
      <w:r w:rsidRPr="000D64DD">
        <w:rPr>
          <w:sz w:val="24"/>
          <w:szCs w:val="24"/>
        </w:rPr>
        <w:t xml:space="preserve">un to </w:t>
      </w:r>
      <w:r w:rsidR="00C91E50" w:rsidRPr="000D64DD">
        <w:rPr>
          <w:sz w:val="24"/>
          <w:szCs w:val="24"/>
        </w:rPr>
        <w:t xml:space="preserve">fragmenti. </w:t>
      </w:r>
    </w:p>
    <w:p w:rsidR="00504426" w:rsidRPr="000D64DD" w:rsidRDefault="000D64DD" w:rsidP="00504426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Procesi</w:t>
      </w:r>
      <w:r w:rsidR="00504426" w:rsidRPr="000D64DD">
        <w:rPr>
          <w:b/>
          <w:bCs/>
          <w:sz w:val="24"/>
          <w:szCs w:val="24"/>
        </w:rPr>
        <w:t xml:space="preserve"> </w:t>
      </w:r>
    </w:p>
    <w:p w:rsidR="000D64DD" w:rsidRDefault="00C97959" w:rsidP="00504426">
      <w:pPr>
        <w:pStyle w:val="NoSpacing"/>
        <w:jc w:val="both"/>
        <w:rPr>
          <w:sz w:val="24"/>
          <w:szCs w:val="24"/>
        </w:rPr>
      </w:pPr>
      <w:r w:rsidRPr="000D64DD">
        <w:rPr>
          <w:sz w:val="24"/>
          <w:szCs w:val="24"/>
        </w:rPr>
        <w:t>Ogres sānu erozijas skarts pamatkrasts.</w:t>
      </w:r>
      <w:r w:rsidR="001001CE" w:rsidRPr="000D64DD">
        <w:rPr>
          <w:sz w:val="24"/>
          <w:szCs w:val="24"/>
        </w:rPr>
        <w:t xml:space="preserve"> </w:t>
      </w:r>
      <w:r w:rsidR="00504426" w:rsidRPr="000D64DD">
        <w:rPr>
          <w:sz w:val="24"/>
          <w:szCs w:val="24"/>
        </w:rPr>
        <w:t xml:space="preserve">Ogres ielejas </w:t>
      </w:r>
      <w:r w:rsidR="001001CE" w:rsidRPr="000D64DD">
        <w:rPr>
          <w:sz w:val="24"/>
          <w:szCs w:val="24"/>
        </w:rPr>
        <w:t>evolūcijas</w:t>
      </w:r>
      <w:r w:rsidR="00504426" w:rsidRPr="000D64DD">
        <w:rPr>
          <w:sz w:val="24"/>
          <w:szCs w:val="24"/>
        </w:rPr>
        <w:t xml:space="preserve"> procesos dziļum</w:t>
      </w:r>
      <w:r w:rsidR="001001CE" w:rsidRPr="000D64DD">
        <w:rPr>
          <w:sz w:val="24"/>
          <w:szCs w:val="24"/>
        </w:rPr>
        <w:t xml:space="preserve">a </w:t>
      </w:r>
      <w:r w:rsidR="00504426" w:rsidRPr="000D64DD">
        <w:rPr>
          <w:sz w:val="24"/>
          <w:szCs w:val="24"/>
        </w:rPr>
        <w:t xml:space="preserve">sānu erozijas rezultātā </w:t>
      </w:r>
      <w:proofErr w:type="gramStart"/>
      <w:r w:rsidR="00504426" w:rsidRPr="000D64DD">
        <w:rPr>
          <w:sz w:val="24"/>
          <w:szCs w:val="24"/>
        </w:rPr>
        <w:t>tiek atsegtie nogulumi</w:t>
      </w:r>
      <w:proofErr w:type="gramEnd"/>
      <w:r w:rsidR="00504426" w:rsidRPr="000D64DD">
        <w:rPr>
          <w:sz w:val="24"/>
          <w:szCs w:val="24"/>
        </w:rPr>
        <w:t xml:space="preserve"> un apkārtnes </w:t>
      </w:r>
      <w:r w:rsidR="001001CE" w:rsidRPr="000D64DD">
        <w:rPr>
          <w:sz w:val="24"/>
          <w:szCs w:val="24"/>
        </w:rPr>
        <w:t>reljefu</w:t>
      </w:r>
      <w:r w:rsidR="00504426" w:rsidRPr="000D64DD">
        <w:rPr>
          <w:sz w:val="24"/>
          <w:szCs w:val="24"/>
        </w:rPr>
        <w:t xml:space="preserve"> veidojošās slāņkopas.    </w:t>
      </w:r>
    </w:p>
    <w:p w:rsidR="00504426" w:rsidRPr="000D64DD" w:rsidRDefault="000D64DD" w:rsidP="00504426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Dabas aizsardzība</w:t>
      </w:r>
    </w:p>
    <w:p w:rsidR="00504426" w:rsidRPr="000D64DD" w:rsidRDefault="0008239A" w:rsidP="00504426">
      <w:pPr>
        <w:pStyle w:val="NoSpacing"/>
        <w:jc w:val="both"/>
        <w:rPr>
          <w:sz w:val="24"/>
          <w:szCs w:val="24"/>
        </w:rPr>
      </w:pPr>
      <w:r w:rsidRPr="000D64DD">
        <w:rPr>
          <w:sz w:val="24"/>
          <w:szCs w:val="24"/>
        </w:rPr>
        <w:t>Dabas pieminekļa teritorijā atrodas Eiropas Savienības aizsargājamie biotopi - upju straujteces un dabiski upju posmi (3260), no</w:t>
      </w:r>
      <w:r w:rsidR="000D64DD">
        <w:rPr>
          <w:sz w:val="24"/>
          <w:szCs w:val="24"/>
        </w:rPr>
        <w:t>gāžu un gravu meži (9180*)</w:t>
      </w:r>
      <w:r w:rsidRPr="000D64DD">
        <w:rPr>
          <w:sz w:val="24"/>
          <w:szCs w:val="24"/>
        </w:rPr>
        <w:t>.</w:t>
      </w:r>
    </w:p>
    <w:p w:rsidR="00504426" w:rsidRPr="000D64DD" w:rsidRDefault="00504426" w:rsidP="00504426">
      <w:pPr>
        <w:pStyle w:val="NoSpacing"/>
        <w:jc w:val="both"/>
        <w:rPr>
          <w:sz w:val="24"/>
          <w:szCs w:val="24"/>
        </w:rPr>
      </w:pPr>
      <w:r w:rsidRPr="000D64DD">
        <w:rPr>
          <w:b/>
          <w:bCs/>
          <w:sz w:val="24"/>
          <w:szCs w:val="24"/>
        </w:rPr>
        <w:t>Citas vēr</w:t>
      </w:r>
      <w:r w:rsidR="000D64DD">
        <w:rPr>
          <w:b/>
          <w:bCs/>
          <w:sz w:val="24"/>
          <w:szCs w:val="24"/>
        </w:rPr>
        <w:t>tības</w:t>
      </w:r>
    </w:p>
    <w:p w:rsidR="00504426" w:rsidRPr="000D64DD" w:rsidRDefault="00504426" w:rsidP="00504426">
      <w:pPr>
        <w:pStyle w:val="NoSpacing"/>
        <w:jc w:val="both"/>
        <w:rPr>
          <w:sz w:val="24"/>
          <w:szCs w:val="24"/>
        </w:rPr>
      </w:pPr>
      <w:r w:rsidRPr="000D64DD">
        <w:rPr>
          <w:sz w:val="24"/>
          <w:szCs w:val="24"/>
        </w:rPr>
        <w:t xml:space="preserve">Teritorija ietilpst dabas liegumā Ogres ieleja. </w:t>
      </w:r>
    </w:p>
    <w:p w:rsidR="00504426" w:rsidRPr="000D64DD" w:rsidRDefault="000D64DD" w:rsidP="00504426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Stāvoklis</w:t>
      </w:r>
    </w:p>
    <w:p w:rsidR="00504426" w:rsidRPr="000D64DD" w:rsidRDefault="00504426" w:rsidP="00504426">
      <w:pPr>
        <w:pStyle w:val="NoSpacing"/>
        <w:jc w:val="both"/>
        <w:rPr>
          <w:sz w:val="24"/>
          <w:szCs w:val="24"/>
        </w:rPr>
      </w:pPr>
      <w:r w:rsidRPr="000D64DD">
        <w:rPr>
          <w:sz w:val="24"/>
          <w:szCs w:val="24"/>
        </w:rPr>
        <w:t xml:space="preserve">Viduvējs līdz labs. Pamatkrasta kraujām ir tendence aizaugt.  </w:t>
      </w:r>
    </w:p>
    <w:p w:rsidR="00504426" w:rsidRPr="000D64DD" w:rsidRDefault="000D64DD" w:rsidP="00504426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Bojājumi</w:t>
      </w:r>
    </w:p>
    <w:p w:rsidR="00504426" w:rsidRPr="000D64DD" w:rsidRDefault="00504426" w:rsidP="00504426">
      <w:pPr>
        <w:pStyle w:val="NoSpacing"/>
        <w:jc w:val="both"/>
        <w:rPr>
          <w:sz w:val="24"/>
          <w:szCs w:val="24"/>
        </w:rPr>
      </w:pPr>
      <w:r w:rsidRPr="000D64DD">
        <w:rPr>
          <w:sz w:val="24"/>
          <w:szCs w:val="24"/>
        </w:rPr>
        <w:t xml:space="preserve">Nav. </w:t>
      </w:r>
    </w:p>
    <w:p w:rsidR="00504426" w:rsidRPr="000D64DD" w:rsidRDefault="000D64DD" w:rsidP="00504426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Apdraudējumi</w:t>
      </w:r>
    </w:p>
    <w:p w:rsidR="00504426" w:rsidRPr="000D64DD" w:rsidRDefault="001001CE" w:rsidP="00504426">
      <w:pPr>
        <w:pStyle w:val="NoSpacing"/>
        <w:jc w:val="both"/>
        <w:rPr>
          <w:sz w:val="24"/>
          <w:szCs w:val="24"/>
        </w:rPr>
      </w:pPr>
      <w:r w:rsidRPr="000D64DD">
        <w:rPr>
          <w:sz w:val="24"/>
          <w:szCs w:val="24"/>
        </w:rPr>
        <w:t>Atsegumi</w:t>
      </w:r>
      <w:r w:rsidR="00504426" w:rsidRPr="000D64DD">
        <w:rPr>
          <w:sz w:val="24"/>
          <w:szCs w:val="24"/>
        </w:rPr>
        <w:t xml:space="preserve"> ir pakļaut</w:t>
      </w:r>
      <w:r w:rsidRPr="000D64DD">
        <w:rPr>
          <w:sz w:val="24"/>
          <w:szCs w:val="24"/>
        </w:rPr>
        <w:t>i</w:t>
      </w:r>
      <w:r w:rsidR="00504426" w:rsidRPr="000D64DD">
        <w:rPr>
          <w:sz w:val="24"/>
          <w:szCs w:val="24"/>
        </w:rPr>
        <w:t xml:space="preserve"> pakāpeniskai aizaugšanai. </w:t>
      </w:r>
    </w:p>
    <w:p w:rsidR="00504426" w:rsidRPr="000D64DD" w:rsidRDefault="000D64DD" w:rsidP="00504426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Apsaimniekošana</w:t>
      </w:r>
      <w:r w:rsidR="00504426" w:rsidRPr="000D64DD">
        <w:rPr>
          <w:b/>
          <w:bCs/>
          <w:sz w:val="24"/>
          <w:szCs w:val="24"/>
        </w:rPr>
        <w:t xml:space="preserve"> </w:t>
      </w:r>
    </w:p>
    <w:p w:rsidR="00504426" w:rsidRPr="000D64DD" w:rsidRDefault="00504426" w:rsidP="00504426">
      <w:pPr>
        <w:pStyle w:val="NoSpacing"/>
        <w:jc w:val="both"/>
        <w:rPr>
          <w:sz w:val="24"/>
          <w:szCs w:val="24"/>
        </w:rPr>
      </w:pPr>
      <w:r w:rsidRPr="000D64DD">
        <w:rPr>
          <w:sz w:val="24"/>
          <w:szCs w:val="24"/>
        </w:rPr>
        <w:t xml:space="preserve">Teritorijā </w:t>
      </w:r>
      <w:r w:rsidR="001001CE" w:rsidRPr="000D64DD">
        <w:rPr>
          <w:sz w:val="24"/>
          <w:szCs w:val="24"/>
        </w:rPr>
        <w:t>nav dabas pieminekļa robežzīmju un nav arī nekādas</w:t>
      </w:r>
      <w:r w:rsidRPr="000D64DD">
        <w:rPr>
          <w:sz w:val="24"/>
          <w:szCs w:val="24"/>
        </w:rPr>
        <w:t xml:space="preserve"> informācijas par šo </w:t>
      </w:r>
      <w:r w:rsidR="001001CE" w:rsidRPr="000D64DD">
        <w:rPr>
          <w:sz w:val="24"/>
          <w:szCs w:val="24"/>
        </w:rPr>
        <w:t>ģeovie</w:t>
      </w:r>
      <w:r w:rsidRPr="000D64DD">
        <w:rPr>
          <w:sz w:val="24"/>
          <w:szCs w:val="24"/>
        </w:rPr>
        <w:t xml:space="preserve">tu un citām dabas vērtībām. Nekāda saimnieciskā darbība netiek veikta. </w:t>
      </w:r>
      <w:r w:rsidR="001001CE" w:rsidRPr="000D64DD">
        <w:rPr>
          <w:sz w:val="24"/>
          <w:szCs w:val="24"/>
        </w:rPr>
        <w:t>Teritorija</w:t>
      </w:r>
      <w:r w:rsidRPr="000D64DD">
        <w:rPr>
          <w:sz w:val="24"/>
          <w:szCs w:val="24"/>
        </w:rPr>
        <w:t xml:space="preserve"> ir grūti pieejam</w:t>
      </w:r>
      <w:r w:rsidR="001001CE" w:rsidRPr="000D64DD">
        <w:rPr>
          <w:sz w:val="24"/>
          <w:szCs w:val="24"/>
        </w:rPr>
        <w:t>a</w:t>
      </w:r>
      <w:r w:rsidRPr="000D64DD">
        <w:rPr>
          <w:sz w:val="24"/>
          <w:szCs w:val="24"/>
        </w:rPr>
        <w:t>, apmēram 600 m jāiet pa krūmainu vai mežainu apvidu, bet labi sasniedzam</w:t>
      </w:r>
      <w:r w:rsidR="001001CE" w:rsidRPr="000D64DD">
        <w:rPr>
          <w:sz w:val="24"/>
          <w:szCs w:val="24"/>
        </w:rPr>
        <w:t>a</w:t>
      </w:r>
      <w:r w:rsidRPr="000D64DD">
        <w:rPr>
          <w:sz w:val="24"/>
          <w:szCs w:val="24"/>
        </w:rPr>
        <w:t xml:space="preserve"> laivotājiem</w:t>
      </w:r>
      <w:r w:rsidR="001001CE" w:rsidRPr="000D64DD">
        <w:rPr>
          <w:sz w:val="24"/>
          <w:szCs w:val="24"/>
        </w:rPr>
        <w:t xml:space="preserve"> pa upi</w:t>
      </w:r>
      <w:r w:rsidRPr="000D64DD">
        <w:rPr>
          <w:sz w:val="24"/>
          <w:szCs w:val="24"/>
        </w:rPr>
        <w:t xml:space="preserve">. </w:t>
      </w:r>
    </w:p>
    <w:p w:rsidR="00504426" w:rsidRPr="000D64DD" w:rsidRDefault="000D64DD" w:rsidP="00504426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Piezīmes</w:t>
      </w:r>
    </w:p>
    <w:p w:rsidR="00504426" w:rsidRPr="000D64DD" w:rsidRDefault="00504426" w:rsidP="00504426">
      <w:pPr>
        <w:pStyle w:val="NoSpacing"/>
        <w:jc w:val="both"/>
        <w:rPr>
          <w:sz w:val="24"/>
          <w:szCs w:val="24"/>
        </w:rPr>
      </w:pPr>
      <w:r w:rsidRPr="000D64DD">
        <w:rPr>
          <w:sz w:val="24"/>
          <w:szCs w:val="24"/>
        </w:rPr>
        <w:t xml:space="preserve">Apraksts, novērtējumi un robežu izmaiņu pamatojums balstīti uz līgumdarba pētījuma </w:t>
      </w:r>
    </w:p>
    <w:p w:rsidR="00504426" w:rsidRPr="000D64DD" w:rsidRDefault="00504426" w:rsidP="00504426">
      <w:pPr>
        <w:pStyle w:val="NoSpacing"/>
        <w:jc w:val="both"/>
        <w:rPr>
          <w:sz w:val="24"/>
          <w:szCs w:val="24"/>
        </w:rPr>
      </w:pPr>
      <w:r w:rsidRPr="000D64DD">
        <w:rPr>
          <w:sz w:val="24"/>
          <w:szCs w:val="24"/>
        </w:rPr>
        <w:t xml:space="preserve">ietvaros veiktā apsekojuma un literatūras datiem. </w:t>
      </w:r>
      <w:r w:rsidR="001001CE" w:rsidRPr="000D64DD">
        <w:rPr>
          <w:sz w:val="24"/>
          <w:szCs w:val="24"/>
        </w:rPr>
        <w:t xml:space="preserve">Apsekoja Aivars </w:t>
      </w:r>
      <w:proofErr w:type="spellStart"/>
      <w:r w:rsidR="001001CE" w:rsidRPr="000D64DD">
        <w:rPr>
          <w:sz w:val="24"/>
          <w:szCs w:val="24"/>
        </w:rPr>
        <w:t>Markots</w:t>
      </w:r>
      <w:proofErr w:type="spellEnd"/>
      <w:r w:rsidR="001001CE" w:rsidRPr="000D64DD">
        <w:rPr>
          <w:sz w:val="24"/>
          <w:szCs w:val="24"/>
        </w:rPr>
        <w:t xml:space="preserve">, </w:t>
      </w:r>
      <w:r w:rsidRPr="000D64DD">
        <w:rPr>
          <w:sz w:val="24"/>
          <w:szCs w:val="24"/>
        </w:rPr>
        <w:t>22.10.2014.</w:t>
      </w:r>
    </w:p>
    <w:p w:rsidR="00504426" w:rsidRPr="000D64DD" w:rsidRDefault="000D64DD" w:rsidP="00504426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Novērtējumi</w:t>
      </w:r>
    </w:p>
    <w:p w:rsidR="00504426" w:rsidRPr="000D64DD" w:rsidRDefault="00504426" w:rsidP="00504426">
      <w:pPr>
        <w:pStyle w:val="NoSpacing"/>
        <w:jc w:val="both"/>
        <w:rPr>
          <w:sz w:val="24"/>
          <w:szCs w:val="24"/>
        </w:rPr>
      </w:pPr>
      <w:r w:rsidRPr="000D64DD">
        <w:rPr>
          <w:sz w:val="24"/>
          <w:szCs w:val="24"/>
        </w:rPr>
        <w:t xml:space="preserve">Unikālās vērtības – </w:t>
      </w:r>
      <w:r w:rsidR="001001CE" w:rsidRPr="000D64DD">
        <w:rPr>
          <w:sz w:val="24"/>
          <w:szCs w:val="24"/>
        </w:rPr>
        <w:t>4</w:t>
      </w:r>
    </w:p>
    <w:p w:rsidR="00504426" w:rsidRPr="000D64DD" w:rsidRDefault="00504426" w:rsidP="00504426">
      <w:pPr>
        <w:pStyle w:val="NoSpacing"/>
        <w:jc w:val="both"/>
        <w:rPr>
          <w:sz w:val="24"/>
          <w:szCs w:val="24"/>
        </w:rPr>
      </w:pPr>
      <w:r w:rsidRPr="000D64DD">
        <w:rPr>
          <w:sz w:val="24"/>
          <w:szCs w:val="24"/>
        </w:rPr>
        <w:t xml:space="preserve">Ainaviskums – </w:t>
      </w:r>
      <w:r w:rsidR="001001CE" w:rsidRPr="000D64DD">
        <w:rPr>
          <w:sz w:val="24"/>
          <w:szCs w:val="24"/>
        </w:rPr>
        <w:t>4</w:t>
      </w:r>
    </w:p>
    <w:p w:rsidR="00087567" w:rsidRDefault="00087567" w:rsidP="0050442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Zinātniskais nozīmīgums:</w:t>
      </w:r>
    </w:p>
    <w:p w:rsidR="00504426" w:rsidRPr="000D64DD" w:rsidRDefault="00504426" w:rsidP="00087567">
      <w:pPr>
        <w:pStyle w:val="NoSpacing"/>
        <w:ind w:firstLine="720"/>
        <w:jc w:val="both"/>
        <w:rPr>
          <w:sz w:val="24"/>
          <w:szCs w:val="24"/>
        </w:rPr>
      </w:pPr>
      <w:proofErr w:type="spellStart"/>
      <w:r w:rsidRPr="000D64DD">
        <w:rPr>
          <w:sz w:val="24"/>
          <w:szCs w:val="24"/>
        </w:rPr>
        <w:t>Stratigrāfija</w:t>
      </w:r>
      <w:proofErr w:type="spellEnd"/>
      <w:r w:rsidRPr="000D64DD">
        <w:rPr>
          <w:sz w:val="24"/>
          <w:szCs w:val="24"/>
        </w:rPr>
        <w:t xml:space="preserve"> – </w:t>
      </w:r>
      <w:r w:rsidR="001001CE" w:rsidRPr="000D64DD">
        <w:rPr>
          <w:sz w:val="24"/>
          <w:szCs w:val="24"/>
        </w:rPr>
        <w:t>5</w:t>
      </w:r>
    </w:p>
    <w:p w:rsidR="00504426" w:rsidRPr="000D64DD" w:rsidRDefault="00504426" w:rsidP="00087567">
      <w:pPr>
        <w:pStyle w:val="NoSpacing"/>
        <w:ind w:firstLine="720"/>
        <w:jc w:val="both"/>
        <w:rPr>
          <w:sz w:val="24"/>
          <w:szCs w:val="24"/>
        </w:rPr>
      </w:pPr>
      <w:r w:rsidRPr="000D64DD">
        <w:rPr>
          <w:sz w:val="24"/>
          <w:szCs w:val="24"/>
        </w:rPr>
        <w:t xml:space="preserve">Uzbūve – </w:t>
      </w:r>
      <w:r w:rsidR="001001CE" w:rsidRPr="000D64DD">
        <w:rPr>
          <w:sz w:val="24"/>
          <w:szCs w:val="24"/>
        </w:rPr>
        <w:t>5</w:t>
      </w:r>
    </w:p>
    <w:p w:rsidR="00504426" w:rsidRPr="000D64DD" w:rsidRDefault="00504426" w:rsidP="00087567">
      <w:pPr>
        <w:pStyle w:val="NoSpacing"/>
        <w:ind w:firstLine="720"/>
        <w:jc w:val="both"/>
        <w:rPr>
          <w:sz w:val="24"/>
          <w:szCs w:val="24"/>
        </w:rPr>
      </w:pPr>
      <w:r w:rsidRPr="000D64DD">
        <w:rPr>
          <w:sz w:val="24"/>
          <w:szCs w:val="24"/>
        </w:rPr>
        <w:t xml:space="preserve">Viela – </w:t>
      </w:r>
      <w:r w:rsidR="001001CE" w:rsidRPr="000D64DD">
        <w:rPr>
          <w:sz w:val="24"/>
          <w:szCs w:val="24"/>
        </w:rPr>
        <w:t>3</w:t>
      </w:r>
    </w:p>
    <w:p w:rsidR="00504426" w:rsidRPr="000D64DD" w:rsidRDefault="00504426" w:rsidP="00087567">
      <w:pPr>
        <w:pStyle w:val="NoSpacing"/>
        <w:ind w:firstLine="720"/>
        <w:jc w:val="both"/>
        <w:rPr>
          <w:sz w:val="24"/>
          <w:szCs w:val="24"/>
        </w:rPr>
      </w:pPr>
      <w:r w:rsidRPr="000D64DD">
        <w:rPr>
          <w:sz w:val="24"/>
          <w:szCs w:val="24"/>
        </w:rPr>
        <w:t xml:space="preserve">Procesi – </w:t>
      </w:r>
      <w:r w:rsidR="001001CE" w:rsidRPr="000D64DD">
        <w:rPr>
          <w:sz w:val="24"/>
          <w:szCs w:val="24"/>
        </w:rPr>
        <w:t>2</w:t>
      </w:r>
    </w:p>
    <w:p w:rsidR="00504426" w:rsidRPr="000D64DD" w:rsidRDefault="00504426" w:rsidP="00087567">
      <w:pPr>
        <w:pStyle w:val="NoSpacing"/>
        <w:jc w:val="both"/>
        <w:rPr>
          <w:sz w:val="24"/>
          <w:szCs w:val="24"/>
        </w:rPr>
      </w:pPr>
      <w:r w:rsidRPr="000D64DD">
        <w:rPr>
          <w:sz w:val="24"/>
          <w:szCs w:val="24"/>
        </w:rPr>
        <w:t xml:space="preserve">Citas vērtības – </w:t>
      </w:r>
      <w:r w:rsidR="001001CE" w:rsidRPr="000D64DD">
        <w:rPr>
          <w:sz w:val="24"/>
          <w:szCs w:val="24"/>
        </w:rPr>
        <w:t>2</w:t>
      </w:r>
    </w:p>
    <w:p w:rsidR="00504426" w:rsidRPr="000D64DD" w:rsidRDefault="00504426" w:rsidP="00504426">
      <w:pPr>
        <w:pStyle w:val="NoSpacing"/>
        <w:jc w:val="both"/>
        <w:rPr>
          <w:sz w:val="24"/>
          <w:szCs w:val="24"/>
        </w:rPr>
      </w:pPr>
      <w:r w:rsidRPr="000D64DD">
        <w:rPr>
          <w:sz w:val="24"/>
          <w:szCs w:val="24"/>
        </w:rPr>
        <w:t xml:space="preserve">Novērtējumu summa - </w:t>
      </w:r>
      <w:r w:rsidR="001001CE" w:rsidRPr="000D64DD">
        <w:rPr>
          <w:sz w:val="24"/>
          <w:szCs w:val="24"/>
        </w:rPr>
        <w:t>25</w:t>
      </w:r>
    </w:p>
    <w:p w:rsidR="00504426" w:rsidRPr="000D64DD" w:rsidRDefault="000D64DD" w:rsidP="000D64DD">
      <w:pPr>
        <w:pStyle w:val="NoSpacing"/>
        <w:jc w:val="both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Robežu izmaiņu pamatojums</w:t>
      </w:r>
    </w:p>
    <w:p w:rsidR="000D64DD" w:rsidRDefault="001001CE" w:rsidP="00504426">
      <w:pPr>
        <w:pStyle w:val="NoSpacing"/>
        <w:jc w:val="both"/>
        <w:rPr>
          <w:sz w:val="24"/>
          <w:szCs w:val="24"/>
        </w:rPr>
      </w:pPr>
      <w:r w:rsidRPr="000D64DD">
        <w:rPr>
          <w:sz w:val="24"/>
          <w:szCs w:val="24"/>
        </w:rPr>
        <w:t>Dabas pieminekļa r</w:t>
      </w:r>
      <w:r w:rsidR="00504426" w:rsidRPr="000D64DD">
        <w:rPr>
          <w:sz w:val="24"/>
          <w:szCs w:val="24"/>
        </w:rPr>
        <w:t>obežas v</w:t>
      </w:r>
      <w:r w:rsidRPr="000D64DD">
        <w:rPr>
          <w:sz w:val="24"/>
          <w:szCs w:val="24"/>
        </w:rPr>
        <w:t>ilktas atbilstoši dabas veidojumu izvietojumam</w:t>
      </w:r>
      <w:r w:rsidR="00504426" w:rsidRPr="000D64DD">
        <w:rPr>
          <w:sz w:val="24"/>
          <w:szCs w:val="24"/>
        </w:rPr>
        <w:t>.</w:t>
      </w:r>
    </w:p>
    <w:p w:rsidR="00504426" w:rsidRPr="000D64DD" w:rsidRDefault="00504426" w:rsidP="00504426">
      <w:pPr>
        <w:pStyle w:val="NoSpacing"/>
        <w:jc w:val="both"/>
        <w:rPr>
          <w:sz w:val="24"/>
          <w:szCs w:val="24"/>
        </w:rPr>
      </w:pPr>
      <w:r w:rsidRPr="000D64DD">
        <w:rPr>
          <w:b/>
          <w:bCs/>
          <w:sz w:val="24"/>
          <w:szCs w:val="24"/>
        </w:rPr>
        <w:t>Ieteikumi a</w:t>
      </w:r>
      <w:r w:rsidR="000D64DD">
        <w:rPr>
          <w:b/>
          <w:bCs/>
          <w:sz w:val="24"/>
          <w:szCs w:val="24"/>
        </w:rPr>
        <w:t>izsardzībai un apsaimniekošanai</w:t>
      </w:r>
    </w:p>
    <w:p w:rsidR="00504426" w:rsidRPr="000D64DD" w:rsidRDefault="00504426" w:rsidP="00504426">
      <w:pPr>
        <w:pStyle w:val="NoSpacing"/>
        <w:jc w:val="both"/>
        <w:rPr>
          <w:sz w:val="24"/>
          <w:szCs w:val="24"/>
        </w:rPr>
      </w:pPr>
      <w:r w:rsidRPr="000D64DD">
        <w:rPr>
          <w:sz w:val="24"/>
          <w:szCs w:val="24"/>
        </w:rPr>
        <w:t xml:space="preserve">Teritoriju nepieciešams saglabāt zinātniskiem </w:t>
      </w:r>
      <w:proofErr w:type="spellStart"/>
      <w:r w:rsidRPr="000D64DD">
        <w:rPr>
          <w:sz w:val="24"/>
          <w:szCs w:val="24"/>
        </w:rPr>
        <w:t>kvartārģeoloģiskajiem</w:t>
      </w:r>
      <w:proofErr w:type="spellEnd"/>
      <w:r w:rsidRPr="000D64DD">
        <w:rPr>
          <w:sz w:val="24"/>
          <w:szCs w:val="24"/>
        </w:rPr>
        <w:t xml:space="preserve"> un ģeomorfoloģiskajiem pētījumiem, gan kā vienu no </w:t>
      </w:r>
      <w:r w:rsidR="001001CE" w:rsidRPr="000D64DD">
        <w:rPr>
          <w:sz w:val="24"/>
          <w:szCs w:val="24"/>
        </w:rPr>
        <w:t xml:space="preserve">retām </w:t>
      </w:r>
      <w:r w:rsidRPr="000D64DD">
        <w:rPr>
          <w:sz w:val="24"/>
          <w:szCs w:val="24"/>
        </w:rPr>
        <w:t xml:space="preserve">vietām, kur </w:t>
      </w:r>
      <w:proofErr w:type="spellStart"/>
      <w:r w:rsidRPr="000D64DD">
        <w:rPr>
          <w:sz w:val="24"/>
          <w:szCs w:val="24"/>
        </w:rPr>
        <w:t>glacigēno</w:t>
      </w:r>
      <w:proofErr w:type="spellEnd"/>
      <w:r w:rsidRPr="000D64DD">
        <w:rPr>
          <w:sz w:val="24"/>
          <w:szCs w:val="24"/>
        </w:rPr>
        <w:t xml:space="preserve"> nogulumu slā</w:t>
      </w:r>
      <w:r w:rsidR="001001CE" w:rsidRPr="000D64DD">
        <w:rPr>
          <w:sz w:val="24"/>
          <w:szCs w:val="24"/>
        </w:rPr>
        <w:t>ņ</w:t>
      </w:r>
      <w:r w:rsidRPr="000D64DD">
        <w:rPr>
          <w:sz w:val="24"/>
          <w:szCs w:val="24"/>
        </w:rPr>
        <w:t xml:space="preserve">kopās ietverti jūras starpmorēnu nogulumi. </w:t>
      </w:r>
    </w:p>
    <w:p w:rsidR="000D64DD" w:rsidRDefault="000D64DD" w:rsidP="00504426">
      <w:pPr>
        <w:pStyle w:val="NoSpacing"/>
        <w:jc w:val="both"/>
        <w:rPr>
          <w:sz w:val="24"/>
          <w:szCs w:val="24"/>
        </w:rPr>
      </w:pPr>
    </w:p>
    <w:p w:rsidR="000D64DD" w:rsidRDefault="000D64DD" w:rsidP="000D64DD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lastRenderedPageBreak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504426" w:rsidRPr="000D64DD" w:rsidRDefault="00504426" w:rsidP="00504426">
      <w:pPr>
        <w:pStyle w:val="NoSpacing"/>
        <w:jc w:val="both"/>
        <w:rPr>
          <w:sz w:val="24"/>
          <w:szCs w:val="24"/>
        </w:rPr>
      </w:pPr>
      <w:r w:rsidRPr="000D64DD">
        <w:rPr>
          <w:sz w:val="24"/>
          <w:szCs w:val="24"/>
        </w:rPr>
        <w:t xml:space="preserve"> </w:t>
      </w:r>
    </w:p>
    <w:sectPr w:rsidR="00504426" w:rsidRPr="000D64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2328F"/>
    <w:rsid w:val="00034E30"/>
    <w:rsid w:val="00043588"/>
    <w:rsid w:val="00043BFF"/>
    <w:rsid w:val="000513C8"/>
    <w:rsid w:val="00073D40"/>
    <w:rsid w:val="000819E9"/>
    <w:rsid w:val="0008239A"/>
    <w:rsid w:val="00087567"/>
    <w:rsid w:val="000938CA"/>
    <w:rsid w:val="00094803"/>
    <w:rsid w:val="000C4785"/>
    <w:rsid w:val="000C57AE"/>
    <w:rsid w:val="000D2CD9"/>
    <w:rsid w:val="000D64DD"/>
    <w:rsid w:val="000E2D9D"/>
    <w:rsid w:val="001001CE"/>
    <w:rsid w:val="00101C6A"/>
    <w:rsid w:val="0014237C"/>
    <w:rsid w:val="0014660D"/>
    <w:rsid w:val="00163C3C"/>
    <w:rsid w:val="00170FE2"/>
    <w:rsid w:val="0020503D"/>
    <w:rsid w:val="00206BA0"/>
    <w:rsid w:val="00220B74"/>
    <w:rsid w:val="00220F76"/>
    <w:rsid w:val="002226FB"/>
    <w:rsid w:val="00235AD6"/>
    <w:rsid w:val="00256EF5"/>
    <w:rsid w:val="00275719"/>
    <w:rsid w:val="002B5EB6"/>
    <w:rsid w:val="002C5F24"/>
    <w:rsid w:val="002C7C07"/>
    <w:rsid w:val="002D38C8"/>
    <w:rsid w:val="002D56A8"/>
    <w:rsid w:val="00311DA2"/>
    <w:rsid w:val="00350BAB"/>
    <w:rsid w:val="00376214"/>
    <w:rsid w:val="00395190"/>
    <w:rsid w:val="003B0303"/>
    <w:rsid w:val="00400369"/>
    <w:rsid w:val="00410813"/>
    <w:rsid w:val="00443D41"/>
    <w:rsid w:val="004977E2"/>
    <w:rsid w:val="004A727A"/>
    <w:rsid w:val="004C0FF0"/>
    <w:rsid w:val="004C7459"/>
    <w:rsid w:val="004D0947"/>
    <w:rsid w:val="00504426"/>
    <w:rsid w:val="00556F19"/>
    <w:rsid w:val="00565D00"/>
    <w:rsid w:val="00571FF1"/>
    <w:rsid w:val="00582675"/>
    <w:rsid w:val="00584C60"/>
    <w:rsid w:val="0059221F"/>
    <w:rsid w:val="005A7495"/>
    <w:rsid w:val="005B3226"/>
    <w:rsid w:val="005F2081"/>
    <w:rsid w:val="005F4558"/>
    <w:rsid w:val="00695609"/>
    <w:rsid w:val="006C0979"/>
    <w:rsid w:val="006C5225"/>
    <w:rsid w:val="006D36D4"/>
    <w:rsid w:val="006D6344"/>
    <w:rsid w:val="006F391A"/>
    <w:rsid w:val="007026AD"/>
    <w:rsid w:val="007252A5"/>
    <w:rsid w:val="00737937"/>
    <w:rsid w:val="007411EC"/>
    <w:rsid w:val="00744810"/>
    <w:rsid w:val="0076381C"/>
    <w:rsid w:val="007A4563"/>
    <w:rsid w:val="007B1DC9"/>
    <w:rsid w:val="008436F2"/>
    <w:rsid w:val="00885900"/>
    <w:rsid w:val="008C7C27"/>
    <w:rsid w:val="008E2D9C"/>
    <w:rsid w:val="008F1193"/>
    <w:rsid w:val="008F52CD"/>
    <w:rsid w:val="00903373"/>
    <w:rsid w:val="00916037"/>
    <w:rsid w:val="00930687"/>
    <w:rsid w:val="00956BE0"/>
    <w:rsid w:val="00975FBD"/>
    <w:rsid w:val="009A094A"/>
    <w:rsid w:val="009B029B"/>
    <w:rsid w:val="009C6940"/>
    <w:rsid w:val="009D7C26"/>
    <w:rsid w:val="009E76CB"/>
    <w:rsid w:val="00A046C9"/>
    <w:rsid w:val="00A44B2A"/>
    <w:rsid w:val="00A52A9E"/>
    <w:rsid w:val="00A61CA4"/>
    <w:rsid w:val="00A63A3F"/>
    <w:rsid w:val="00A74D50"/>
    <w:rsid w:val="00AB464D"/>
    <w:rsid w:val="00AB7350"/>
    <w:rsid w:val="00AB7B93"/>
    <w:rsid w:val="00AC3159"/>
    <w:rsid w:val="00AC7FDB"/>
    <w:rsid w:val="00AE301C"/>
    <w:rsid w:val="00B00BEB"/>
    <w:rsid w:val="00B06716"/>
    <w:rsid w:val="00B10B33"/>
    <w:rsid w:val="00B14122"/>
    <w:rsid w:val="00B24BE1"/>
    <w:rsid w:val="00B47FAC"/>
    <w:rsid w:val="00B60262"/>
    <w:rsid w:val="00B749CE"/>
    <w:rsid w:val="00BC0A25"/>
    <w:rsid w:val="00BF3A04"/>
    <w:rsid w:val="00C47A99"/>
    <w:rsid w:val="00C67931"/>
    <w:rsid w:val="00C7282A"/>
    <w:rsid w:val="00C91E50"/>
    <w:rsid w:val="00C97959"/>
    <w:rsid w:val="00CA1B3A"/>
    <w:rsid w:val="00D80290"/>
    <w:rsid w:val="00DB523C"/>
    <w:rsid w:val="00DC15C2"/>
    <w:rsid w:val="00DC5315"/>
    <w:rsid w:val="00DF3538"/>
    <w:rsid w:val="00E05062"/>
    <w:rsid w:val="00E05CED"/>
    <w:rsid w:val="00E16EFD"/>
    <w:rsid w:val="00E200C3"/>
    <w:rsid w:val="00E2551E"/>
    <w:rsid w:val="00E631C8"/>
    <w:rsid w:val="00E67478"/>
    <w:rsid w:val="00EA10EF"/>
    <w:rsid w:val="00EB15ED"/>
    <w:rsid w:val="00EB20A0"/>
    <w:rsid w:val="00EC42F8"/>
    <w:rsid w:val="00EC447E"/>
    <w:rsid w:val="00EC461C"/>
    <w:rsid w:val="00ED0AA8"/>
    <w:rsid w:val="00ED2BE3"/>
    <w:rsid w:val="00EF598F"/>
    <w:rsid w:val="00F10282"/>
    <w:rsid w:val="00F20C44"/>
    <w:rsid w:val="00F20ECC"/>
    <w:rsid w:val="00F52B4B"/>
    <w:rsid w:val="00F60268"/>
    <w:rsid w:val="00F666EC"/>
    <w:rsid w:val="00F7373E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713AE"/>
  <w15:docId w15:val="{5BF28EF7-400C-4362-A2BF-4B8101A7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04426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04426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04426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04426"/>
    <w:pPr>
      <w:keepNext/>
      <w:numPr>
        <w:ilvl w:val="3"/>
        <w:numId w:val="1"/>
      </w:numPr>
      <w:suppressAutoHyphens/>
      <w:spacing w:after="0" w:line="240" w:lineRule="auto"/>
      <w:ind w:left="-57" w:right="-57" w:hanging="85"/>
      <w:outlineLvl w:val="3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04426"/>
    <w:pPr>
      <w:keepNext/>
      <w:numPr>
        <w:ilvl w:val="4"/>
        <w:numId w:val="1"/>
      </w:numPr>
      <w:suppressAutoHyphens/>
      <w:spacing w:after="0" w:line="240" w:lineRule="auto"/>
      <w:ind w:left="993" w:hanging="993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04426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16"/>
      <w:szCs w:val="20"/>
      <w:lang w:eastAsia="ar-S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04426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FF0000"/>
      <w:sz w:val="24"/>
      <w:szCs w:val="20"/>
      <w:lang w:eastAsia="ar-S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04426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color w:val="FF0000"/>
      <w:sz w:val="20"/>
      <w:szCs w:val="20"/>
      <w:lang w:eastAsia="ar-SA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04426"/>
    <w:pPr>
      <w:keepNext/>
      <w:numPr>
        <w:ilvl w:val="8"/>
        <w:numId w:val="1"/>
      </w:numPr>
      <w:suppressAutoHyphens/>
      <w:spacing w:after="0" w:line="240" w:lineRule="auto"/>
      <w:outlineLvl w:val="8"/>
    </w:pPr>
    <w:rPr>
      <w:rFonts w:ascii="Times New Roman" w:eastAsia="Times New Roman" w:hAnsi="Times New Roman" w:cs="Times New Roman"/>
      <w:b/>
      <w:color w:val="FF000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7282A"/>
    <w:pPr>
      <w:spacing w:after="0" w:line="240" w:lineRule="auto"/>
    </w:pPr>
  </w:style>
  <w:style w:type="paragraph" w:styleId="NormalWeb">
    <w:name w:val="Normal (Web)"/>
    <w:basedOn w:val="Normal"/>
    <w:rsid w:val="005044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504426"/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50442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semiHidden/>
    <w:rsid w:val="0050442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semiHidden/>
    <w:rsid w:val="00504426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Heading5Char">
    <w:name w:val="Heading 5 Char"/>
    <w:basedOn w:val="DefaultParagraphFont"/>
    <w:link w:val="Heading5"/>
    <w:semiHidden/>
    <w:rsid w:val="00504426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Heading6Char">
    <w:name w:val="Heading 6 Char"/>
    <w:basedOn w:val="DefaultParagraphFont"/>
    <w:link w:val="Heading6"/>
    <w:semiHidden/>
    <w:rsid w:val="00504426"/>
    <w:rPr>
      <w:rFonts w:ascii="Times New Roman" w:eastAsia="Times New Roman" w:hAnsi="Times New Roman" w:cs="Times New Roman"/>
      <w:b/>
      <w:sz w:val="16"/>
      <w:szCs w:val="20"/>
      <w:lang w:eastAsia="ar-SA"/>
    </w:rPr>
  </w:style>
  <w:style w:type="character" w:customStyle="1" w:styleId="Heading7Char">
    <w:name w:val="Heading 7 Char"/>
    <w:basedOn w:val="DefaultParagraphFont"/>
    <w:link w:val="Heading7"/>
    <w:semiHidden/>
    <w:rsid w:val="00504426"/>
    <w:rPr>
      <w:rFonts w:ascii="Times New Roman" w:eastAsia="Times New Roman" w:hAnsi="Times New Roman" w:cs="Times New Roman"/>
      <w:b/>
      <w:color w:val="FF0000"/>
      <w:sz w:val="24"/>
      <w:szCs w:val="20"/>
      <w:lang w:eastAsia="ar-SA"/>
    </w:rPr>
  </w:style>
  <w:style w:type="character" w:customStyle="1" w:styleId="Heading8Char">
    <w:name w:val="Heading 8 Char"/>
    <w:basedOn w:val="DefaultParagraphFont"/>
    <w:link w:val="Heading8"/>
    <w:semiHidden/>
    <w:rsid w:val="00504426"/>
    <w:rPr>
      <w:rFonts w:ascii="Times New Roman" w:eastAsia="Times New Roman" w:hAnsi="Times New Roman" w:cs="Times New Roman"/>
      <w:b/>
      <w:color w:val="FF0000"/>
      <w:sz w:val="20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semiHidden/>
    <w:rsid w:val="00504426"/>
    <w:rPr>
      <w:rFonts w:ascii="Times New Roman" w:eastAsia="Times New Roman" w:hAnsi="Times New Roman" w:cs="Times New Roman"/>
      <w:b/>
      <w:color w:val="FF0000"/>
      <w:szCs w:val="20"/>
      <w:lang w:eastAsia="ar-SA"/>
    </w:rPr>
  </w:style>
  <w:style w:type="character" w:styleId="Hyperlink">
    <w:name w:val="Hyperlink"/>
    <w:uiPriority w:val="99"/>
    <w:rsid w:val="00504426"/>
    <w:rPr>
      <w:color w:val="0000FF"/>
      <w:u w:val="single"/>
    </w:rPr>
  </w:style>
  <w:style w:type="paragraph" w:customStyle="1" w:styleId="Default">
    <w:name w:val="Default"/>
    <w:rsid w:val="0050442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lv-LV"/>
    </w:rPr>
  </w:style>
  <w:style w:type="character" w:styleId="Emphasis">
    <w:name w:val="Emphasis"/>
    <w:uiPriority w:val="20"/>
    <w:qFormat/>
    <w:rsid w:val="00504426"/>
    <w:rPr>
      <w:i/>
      <w:iCs/>
    </w:rPr>
  </w:style>
  <w:style w:type="character" w:customStyle="1" w:styleId="articlealttitle">
    <w:name w:val="articlealttitle"/>
    <w:rsid w:val="00504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4028</Words>
  <Characters>2296</Characters>
  <Application>Microsoft Office Word</Application>
  <DocSecurity>0</DocSecurity>
  <Lines>19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11</cp:revision>
  <dcterms:created xsi:type="dcterms:W3CDTF">2016-07-13T15:12:00Z</dcterms:created>
  <dcterms:modified xsi:type="dcterms:W3CDTF">2017-06-02T07:51:00Z</dcterms:modified>
</cp:coreProperties>
</file>