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3F7B76" w:rsidRDefault="00556F19" w:rsidP="00C7282A">
      <w:pPr>
        <w:pStyle w:val="NoSpacing"/>
        <w:jc w:val="center"/>
        <w:rPr>
          <w:b/>
          <w:sz w:val="28"/>
          <w:szCs w:val="24"/>
        </w:rPr>
      </w:pPr>
      <w:r w:rsidRPr="003F7B76">
        <w:rPr>
          <w:sz w:val="28"/>
          <w:szCs w:val="24"/>
        </w:rPr>
        <w:t xml:space="preserve">Ģeoloģiskais dabas piemineklis </w:t>
      </w:r>
      <w:r w:rsidR="000C4785" w:rsidRPr="003F7B76">
        <w:rPr>
          <w:b/>
          <w:sz w:val="28"/>
          <w:szCs w:val="24"/>
        </w:rPr>
        <w:tab/>
      </w:r>
      <w:r w:rsidR="004E61B8" w:rsidRPr="003F7B76">
        <w:rPr>
          <w:b/>
          <w:sz w:val="28"/>
          <w:szCs w:val="24"/>
        </w:rPr>
        <w:t>Liepas iezis - Baltā klints</w:t>
      </w:r>
    </w:p>
    <w:p w:rsidR="00A44B2A" w:rsidRPr="003F7B76" w:rsidRDefault="00FC07DD" w:rsidP="00C7282A">
      <w:pPr>
        <w:pStyle w:val="NoSpacing"/>
        <w:jc w:val="center"/>
        <w:rPr>
          <w:sz w:val="28"/>
          <w:szCs w:val="24"/>
        </w:rPr>
      </w:pPr>
      <w:r w:rsidRPr="003F7B76">
        <w:rPr>
          <w:sz w:val="28"/>
          <w:szCs w:val="24"/>
        </w:rPr>
        <w:t xml:space="preserve">MK 175. noteikumu piel. Nr. </w:t>
      </w:r>
      <w:r w:rsidR="007F53FC" w:rsidRPr="003F7B76">
        <w:rPr>
          <w:sz w:val="28"/>
          <w:szCs w:val="24"/>
        </w:rPr>
        <w:t>4</w:t>
      </w:r>
      <w:r w:rsidR="00311DA2" w:rsidRPr="003F7B76">
        <w:rPr>
          <w:sz w:val="28"/>
          <w:szCs w:val="24"/>
        </w:rPr>
        <w:t>1</w:t>
      </w:r>
    </w:p>
    <w:p w:rsidR="00AB7B93" w:rsidRPr="003F7B76" w:rsidRDefault="00AB7B93" w:rsidP="007A4563">
      <w:pPr>
        <w:pStyle w:val="NoSpacing"/>
        <w:rPr>
          <w:b/>
          <w:sz w:val="24"/>
          <w:szCs w:val="24"/>
        </w:rPr>
      </w:pPr>
    </w:p>
    <w:p w:rsidR="007A4563" w:rsidRPr="003F7B76" w:rsidRDefault="003F7B76" w:rsidP="003978E1">
      <w:pPr>
        <w:pStyle w:val="NoSpacing"/>
        <w:jc w:val="both"/>
        <w:rPr>
          <w:b/>
          <w:sz w:val="32"/>
          <w:szCs w:val="24"/>
        </w:rPr>
      </w:pPr>
      <w:r>
        <w:rPr>
          <w:b/>
          <w:sz w:val="32"/>
          <w:szCs w:val="24"/>
        </w:rPr>
        <w:t>Detalizēts apraksts</w:t>
      </w:r>
    </w:p>
    <w:p w:rsidR="00B74E7E" w:rsidRPr="003F7B76" w:rsidRDefault="00B74E7E" w:rsidP="003978E1">
      <w:pPr>
        <w:pStyle w:val="NoSpacing"/>
        <w:jc w:val="both"/>
        <w:rPr>
          <w:b/>
          <w:sz w:val="24"/>
          <w:szCs w:val="24"/>
        </w:rPr>
      </w:pPr>
    </w:p>
    <w:p w:rsidR="002C5F24" w:rsidRPr="003F7B76" w:rsidRDefault="003F7B76" w:rsidP="003978E1">
      <w:pPr>
        <w:pStyle w:val="NoSpacing"/>
        <w:jc w:val="both"/>
        <w:rPr>
          <w:b/>
          <w:sz w:val="24"/>
          <w:szCs w:val="24"/>
        </w:rPr>
      </w:pPr>
      <w:r>
        <w:rPr>
          <w:b/>
          <w:sz w:val="24"/>
          <w:szCs w:val="24"/>
        </w:rPr>
        <w:t>Adrese</w:t>
      </w:r>
    </w:p>
    <w:p w:rsidR="0002328F" w:rsidRPr="003F7B76" w:rsidRDefault="007F53FC" w:rsidP="003978E1">
      <w:pPr>
        <w:pStyle w:val="NoSpacing"/>
        <w:jc w:val="both"/>
        <w:rPr>
          <w:sz w:val="24"/>
          <w:szCs w:val="24"/>
        </w:rPr>
      </w:pPr>
      <w:r w:rsidRPr="003F7B76">
        <w:rPr>
          <w:sz w:val="24"/>
          <w:szCs w:val="24"/>
        </w:rPr>
        <w:t xml:space="preserve">Priekuļu novadā, Liepas pagastā, </w:t>
      </w:r>
      <w:proofErr w:type="gramStart"/>
      <w:r w:rsidRPr="003F7B76">
        <w:rPr>
          <w:sz w:val="24"/>
          <w:szCs w:val="24"/>
        </w:rPr>
        <w:t>Gaujas nacionālā parka</w:t>
      </w:r>
      <w:proofErr w:type="gramEnd"/>
      <w:r w:rsidRPr="003F7B76">
        <w:rPr>
          <w:sz w:val="24"/>
          <w:szCs w:val="24"/>
        </w:rPr>
        <w:t xml:space="preserve"> teritorijā</w:t>
      </w:r>
      <w:r w:rsidR="00170FE2" w:rsidRPr="003F7B76">
        <w:rPr>
          <w:sz w:val="24"/>
          <w:szCs w:val="24"/>
        </w:rPr>
        <w:t>.</w:t>
      </w:r>
    </w:p>
    <w:p w:rsidR="00701782" w:rsidRPr="003F7B76" w:rsidRDefault="00701782" w:rsidP="00701782">
      <w:pPr>
        <w:spacing w:after="0" w:line="240" w:lineRule="auto"/>
        <w:jc w:val="both"/>
        <w:rPr>
          <w:rFonts w:ascii="Calibri" w:eastAsia="Times New Roman" w:hAnsi="Calibri" w:cs="Calibri"/>
          <w:sz w:val="24"/>
          <w:szCs w:val="24"/>
          <w:lang w:eastAsia="lv-LV"/>
        </w:rPr>
      </w:pPr>
      <w:r w:rsidRPr="003F7B76">
        <w:rPr>
          <w:rFonts w:ascii="Calibri" w:eastAsia="Times New Roman" w:hAnsi="Calibri" w:cs="Calibri"/>
          <w:sz w:val="24"/>
          <w:szCs w:val="24"/>
          <w:lang w:eastAsia="lv-LV"/>
        </w:rPr>
        <w:t>Ģeogrāfiskās koordinātes E25° 24,481' un N57° 26,238', jeb x584525, y366942 LKS92 sistēmā.</w:t>
      </w:r>
    </w:p>
    <w:p w:rsidR="00C7282A" w:rsidRPr="003F7B76" w:rsidRDefault="00D80290" w:rsidP="003978E1">
      <w:pPr>
        <w:pStyle w:val="NoSpacing"/>
        <w:jc w:val="both"/>
        <w:rPr>
          <w:b/>
          <w:sz w:val="24"/>
          <w:szCs w:val="24"/>
        </w:rPr>
      </w:pPr>
      <w:r w:rsidRPr="003F7B76">
        <w:rPr>
          <w:b/>
          <w:sz w:val="24"/>
          <w:szCs w:val="24"/>
        </w:rPr>
        <w:t>Ģeo</w:t>
      </w:r>
      <w:r w:rsidR="0002328F" w:rsidRPr="003F7B76">
        <w:rPr>
          <w:b/>
          <w:sz w:val="24"/>
          <w:szCs w:val="24"/>
        </w:rPr>
        <w:t>grāfiskais novietojums</w:t>
      </w:r>
    </w:p>
    <w:p w:rsidR="002C5F24" w:rsidRPr="003F7B76" w:rsidRDefault="007F53FC" w:rsidP="003978E1">
      <w:pPr>
        <w:pStyle w:val="NoSpacing"/>
        <w:jc w:val="both"/>
        <w:rPr>
          <w:sz w:val="24"/>
          <w:szCs w:val="24"/>
        </w:rPr>
      </w:pPr>
      <w:r w:rsidRPr="003F7B76">
        <w:rPr>
          <w:sz w:val="24"/>
          <w:szCs w:val="24"/>
        </w:rPr>
        <w:t>Ziemeļvidzemes zemienes Burtnieka līdzenuma dienvidu daļā, Gaujas senlejā</w:t>
      </w:r>
      <w:r w:rsidR="00A72D90" w:rsidRPr="003F7B76">
        <w:rPr>
          <w:sz w:val="24"/>
          <w:szCs w:val="24"/>
        </w:rPr>
        <w:t>, upes kreisajā krastā</w:t>
      </w:r>
      <w:r w:rsidR="006C0979" w:rsidRPr="003F7B76">
        <w:rPr>
          <w:sz w:val="24"/>
          <w:szCs w:val="24"/>
        </w:rPr>
        <w:t>.</w:t>
      </w:r>
    </w:p>
    <w:p w:rsidR="0002328F" w:rsidRPr="003F7B76" w:rsidRDefault="003F7B76" w:rsidP="003978E1">
      <w:pPr>
        <w:pStyle w:val="NoSpacing"/>
        <w:jc w:val="both"/>
        <w:rPr>
          <w:b/>
          <w:sz w:val="24"/>
          <w:szCs w:val="24"/>
        </w:rPr>
      </w:pPr>
      <w:r>
        <w:rPr>
          <w:b/>
          <w:sz w:val="24"/>
          <w:szCs w:val="24"/>
        </w:rPr>
        <w:t>Ģeoloģiskie veidojumi</w:t>
      </w:r>
    </w:p>
    <w:p w:rsidR="008A3599" w:rsidRPr="003F7B76" w:rsidRDefault="003978E1" w:rsidP="008A3599">
      <w:pPr>
        <w:spacing w:after="0" w:line="234" w:lineRule="auto"/>
        <w:jc w:val="both"/>
        <w:rPr>
          <w:rFonts w:eastAsia="Times New Roman"/>
          <w:sz w:val="24"/>
          <w:szCs w:val="24"/>
        </w:rPr>
      </w:pPr>
      <w:r w:rsidRPr="003F7B76">
        <w:rPr>
          <w:rFonts w:eastAsia="Times New Roman"/>
          <w:sz w:val="24"/>
          <w:szCs w:val="24"/>
        </w:rPr>
        <w:t>Liepas iezis ir viens no retajiem Sietiņu svītas kvarca smilšakmeņu atsegumiem Latvijā.</w:t>
      </w:r>
      <w:r w:rsidR="00B74E7E" w:rsidRPr="003F7B76">
        <w:rPr>
          <w:sz w:val="24"/>
          <w:szCs w:val="24"/>
        </w:rPr>
        <w:t xml:space="preserve"> </w:t>
      </w:r>
    </w:p>
    <w:p w:rsidR="00831383" w:rsidRPr="003F7B76" w:rsidRDefault="00831383" w:rsidP="008A3599">
      <w:pPr>
        <w:spacing w:after="0" w:line="234" w:lineRule="auto"/>
        <w:jc w:val="both"/>
        <w:rPr>
          <w:rFonts w:eastAsia="Times New Roman"/>
          <w:sz w:val="24"/>
          <w:szCs w:val="24"/>
        </w:rPr>
      </w:pPr>
      <w:r w:rsidRPr="003F7B76">
        <w:rPr>
          <w:rFonts w:eastAsia="Times New Roman"/>
          <w:sz w:val="24"/>
          <w:szCs w:val="24"/>
        </w:rPr>
        <w:t xml:space="preserve">Dabas pieminekli veido gandrīz vienlaidus atsegumu siena Gaujas kreisajā krastā, kas lielākoties paceļas tieši no ūdenslīnijas. </w:t>
      </w:r>
    </w:p>
    <w:p w:rsidR="00B74E7E" w:rsidRPr="003F7B76" w:rsidRDefault="008A3599" w:rsidP="008A3599">
      <w:pPr>
        <w:spacing w:after="0" w:line="234" w:lineRule="auto"/>
        <w:jc w:val="both"/>
        <w:rPr>
          <w:rFonts w:eastAsia="Times New Roman"/>
          <w:sz w:val="24"/>
          <w:szCs w:val="24"/>
        </w:rPr>
      </w:pPr>
      <w:r w:rsidRPr="003F7B76">
        <w:rPr>
          <w:rFonts w:eastAsia="Times New Roman"/>
          <w:sz w:val="24"/>
          <w:szCs w:val="24"/>
        </w:rPr>
        <w:t xml:space="preserve">Liepas ieža atsegumu </w:t>
      </w:r>
      <w:r w:rsidR="00831383" w:rsidRPr="003F7B76">
        <w:rPr>
          <w:rFonts w:eastAsia="Times New Roman"/>
          <w:sz w:val="24"/>
          <w:szCs w:val="24"/>
        </w:rPr>
        <w:t xml:space="preserve">joslas </w:t>
      </w:r>
      <w:r w:rsidRPr="003F7B76">
        <w:rPr>
          <w:rFonts w:eastAsia="Times New Roman"/>
          <w:sz w:val="24"/>
          <w:szCs w:val="24"/>
        </w:rPr>
        <w:t xml:space="preserve">kopējais garums ir 390 m, bet kraujas apakšējās, stāvākās daļas augstums ir 15 m. </w:t>
      </w:r>
      <w:r w:rsidR="00831383" w:rsidRPr="003F7B76">
        <w:rPr>
          <w:rFonts w:eastAsia="Times New Roman"/>
          <w:sz w:val="24"/>
          <w:szCs w:val="24"/>
        </w:rPr>
        <w:t>A</w:t>
      </w:r>
      <w:r w:rsidR="00B74E7E" w:rsidRPr="003F7B76">
        <w:rPr>
          <w:rFonts w:eastAsia="Times New Roman"/>
          <w:sz w:val="24"/>
          <w:szCs w:val="24"/>
        </w:rPr>
        <w:t>tseguma siena</w:t>
      </w:r>
      <w:r w:rsidR="00831383" w:rsidRPr="003F7B76">
        <w:rPr>
          <w:rFonts w:eastAsia="Times New Roman"/>
          <w:sz w:val="24"/>
          <w:szCs w:val="24"/>
        </w:rPr>
        <w:t xml:space="preserve"> ir samērā līdzena</w:t>
      </w:r>
      <w:r w:rsidR="00B74E7E" w:rsidRPr="003F7B76">
        <w:rPr>
          <w:rFonts w:eastAsia="Times New Roman"/>
          <w:sz w:val="24"/>
          <w:szCs w:val="24"/>
        </w:rPr>
        <w:t>.</w:t>
      </w:r>
      <w:r w:rsidR="00831383" w:rsidRPr="003F7B76">
        <w:rPr>
          <w:rFonts w:eastAsia="Times New Roman"/>
          <w:sz w:val="24"/>
          <w:szCs w:val="24"/>
        </w:rPr>
        <w:t xml:space="preserve"> Ārpus galvenā atseguma, teritorijas ziemeļu galā ir neliels atsegums (aiz gravas).</w:t>
      </w:r>
    </w:p>
    <w:p w:rsidR="003978E1" w:rsidRPr="003F7B76" w:rsidRDefault="003F7B76" w:rsidP="003978E1">
      <w:pPr>
        <w:pStyle w:val="NoSpacing"/>
        <w:jc w:val="both"/>
        <w:rPr>
          <w:sz w:val="24"/>
          <w:szCs w:val="24"/>
        </w:rPr>
      </w:pPr>
      <w:r>
        <w:rPr>
          <w:b/>
          <w:bCs/>
          <w:sz w:val="24"/>
          <w:szCs w:val="24"/>
        </w:rPr>
        <w:t>Izmēri</w:t>
      </w:r>
    </w:p>
    <w:p w:rsidR="003978E1" w:rsidRPr="003F7B76" w:rsidRDefault="00B74E7E" w:rsidP="003978E1">
      <w:pPr>
        <w:spacing w:after="0" w:line="234" w:lineRule="auto"/>
        <w:jc w:val="both"/>
        <w:rPr>
          <w:rFonts w:eastAsia="Times New Roman"/>
          <w:sz w:val="24"/>
          <w:szCs w:val="24"/>
        </w:rPr>
      </w:pPr>
      <w:r w:rsidRPr="003F7B76">
        <w:rPr>
          <w:rFonts w:eastAsia="Times New Roman"/>
          <w:sz w:val="24"/>
          <w:szCs w:val="24"/>
        </w:rPr>
        <w:t>D</w:t>
      </w:r>
      <w:r w:rsidR="003978E1" w:rsidRPr="003F7B76">
        <w:rPr>
          <w:rFonts w:eastAsia="Times New Roman"/>
          <w:sz w:val="24"/>
          <w:szCs w:val="24"/>
        </w:rPr>
        <w:t xml:space="preserve">abas pieminekļa platība </w:t>
      </w:r>
      <w:r w:rsidRPr="003F7B76">
        <w:rPr>
          <w:rFonts w:eastAsia="Times New Roman"/>
          <w:sz w:val="24"/>
          <w:szCs w:val="24"/>
        </w:rPr>
        <w:t xml:space="preserve">ir </w:t>
      </w:r>
      <w:r w:rsidR="00701782" w:rsidRPr="003F7B76">
        <w:rPr>
          <w:rFonts w:eastAsia="Times New Roman"/>
          <w:sz w:val="24"/>
          <w:szCs w:val="24"/>
        </w:rPr>
        <w:t>3,97</w:t>
      </w:r>
      <w:r w:rsidR="003978E1" w:rsidRPr="003F7B76">
        <w:rPr>
          <w:rFonts w:eastAsia="Times New Roman"/>
          <w:sz w:val="24"/>
          <w:szCs w:val="24"/>
        </w:rPr>
        <w:t xml:space="preserve"> ha.</w:t>
      </w:r>
    </w:p>
    <w:p w:rsidR="003978E1" w:rsidRPr="003F7B76" w:rsidRDefault="003F7B76" w:rsidP="003978E1">
      <w:pPr>
        <w:pStyle w:val="NoSpacing"/>
        <w:jc w:val="both"/>
        <w:rPr>
          <w:sz w:val="24"/>
          <w:szCs w:val="24"/>
        </w:rPr>
      </w:pPr>
      <w:r>
        <w:rPr>
          <w:b/>
          <w:bCs/>
          <w:sz w:val="24"/>
          <w:szCs w:val="24"/>
        </w:rPr>
        <w:t>Debits</w:t>
      </w:r>
    </w:p>
    <w:p w:rsidR="003978E1" w:rsidRPr="003F7B76" w:rsidRDefault="003978E1" w:rsidP="003978E1">
      <w:pPr>
        <w:spacing w:after="0" w:line="236" w:lineRule="auto"/>
        <w:jc w:val="both"/>
        <w:rPr>
          <w:rFonts w:eastAsia="Times New Roman"/>
          <w:sz w:val="24"/>
          <w:szCs w:val="24"/>
        </w:rPr>
      </w:pPr>
      <w:r w:rsidRPr="003F7B76">
        <w:rPr>
          <w:rFonts w:eastAsia="Times New Roman"/>
          <w:sz w:val="24"/>
          <w:szCs w:val="24"/>
        </w:rPr>
        <w:t>Nav attiecināms</w:t>
      </w:r>
    </w:p>
    <w:p w:rsidR="003978E1" w:rsidRPr="003F7B76" w:rsidRDefault="003F7B76" w:rsidP="003978E1">
      <w:pPr>
        <w:pStyle w:val="NoSpacing"/>
        <w:jc w:val="both"/>
        <w:rPr>
          <w:sz w:val="24"/>
          <w:szCs w:val="24"/>
        </w:rPr>
      </w:pPr>
      <w:r>
        <w:rPr>
          <w:b/>
          <w:bCs/>
          <w:sz w:val="24"/>
          <w:szCs w:val="24"/>
        </w:rPr>
        <w:t>Unikālās vērtības</w:t>
      </w:r>
    </w:p>
    <w:p w:rsidR="003978E1" w:rsidRPr="003F7B76" w:rsidRDefault="00831383" w:rsidP="00831383">
      <w:pPr>
        <w:tabs>
          <w:tab w:val="left" w:pos="720"/>
        </w:tabs>
        <w:spacing w:after="0" w:line="227" w:lineRule="auto"/>
        <w:jc w:val="both"/>
        <w:rPr>
          <w:rFonts w:eastAsia="Times New Roman"/>
          <w:sz w:val="24"/>
          <w:szCs w:val="24"/>
        </w:rPr>
      </w:pPr>
      <w:r w:rsidRPr="003F7B76">
        <w:rPr>
          <w:rFonts w:eastAsia="Times New Roman"/>
          <w:sz w:val="24"/>
          <w:szCs w:val="24"/>
        </w:rPr>
        <w:t xml:space="preserve">Šis ir </w:t>
      </w:r>
      <w:r w:rsidR="003978E1" w:rsidRPr="003F7B76">
        <w:rPr>
          <w:rFonts w:eastAsia="Times New Roman"/>
          <w:sz w:val="24"/>
          <w:szCs w:val="24"/>
        </w:rPr>
        <w:t>viens no retajiem Sietiņu svītas smilšakmeņu atsegumiem Latvijā (Gaujas krastos ir vēl tikai Sietiņiezis);</w:t>
      </w:r>
      <w:r w:rsidRPr="003F7B76">
        <w:rPr>
          <w:rFonts w:eastAsia="Times New Roman"/>
          <w:sz w:val="24"/>
          <w:szCs w:val="24"/>
        </w:rPr>
        <w:t xml:space="preserve"> atsegumā novērojamas </w:t>
      </w:r>
      <w:r w:rsidR="003978E1" w:rsidRPr="003F7B76">
        <w:rPr>
          <w:rFonts w:eastAsia="Times New Roman"/>
          <w:sz w:val="24"/>
          <w:szCs w:val="24"/>
        </w:rPr>
        <w:t>interesantās tekstūras, sevišķi sēre ar dubulto slīpslāņojumu.</w:t>
      </w:r>
    </w:p>
    <w:p w:rsidR="003978E1" w:rsidRPr="003F7B76" w:rsidRDefault="003F7B76" w:rsidP="003978E1">
      <w:pPr>
        <w:pStyle w:val="NoSpacing"/>
        <w:jc w:val="both"/>
        <w:rPr>
          <w:sz w:val="24"/>
          <w:szCs w:val="24"/>
        </w:rPr>
      </w:pPr>
      <w:r>
        <w:rPr>
          <w:b/>
          <w:bCs/>
          <w:sz w:val="24"/>
          <w:szCs w:val="24"/>
        </w:rPr>
        <w:t>Ainaviskuma raksturojums</w:t>
      </w:r>
    </w:p>
    <w:p w:rsidR="003978E1" w:rsidRPr="003F7B76" w:rsidRDefault="003978E1" w:rsidP="003978E1">
      <w:pPr>
        <w:spacing w:after="0" w:line="236" w:lineRule="auto"/>
        <w:jc w:val="both"/>
        <w:rPr>
          <w:rFonts w:eastAsia="Times New Roman"/>
          <w:sz w:val="24"/>
          <w:szCs w:val="24"/>
        </w:rPr>
      </w:pPr>
      <w:r w:rsidRPr="003F7B76">
        <w:rPr>
          <w:rFonts w:eastAsia="Times New Roman"/>
          <w:sz w:val="24"/>
          <w:szCs w:val="24"/>
        </w:rPr>
        <w:t xml:space="preserve">Ainavisks, neparasts gaišpelēku </w:t>
      </w:r>
      <w:r w:rsidR="00831383" w:rsidRPr="003F7B76">
        <w:rPr>
          <w:rFonts w:eastAsia="Times New Roman"/>
          <w:sz w:val="24"/>
          <w:szCs w:val="24"/>
        </w:rPr>
        <w:t xml:space="preserve">līdz baltu </w:t>
      </w:r>
      <w:r w:rsidRPr="003F7B76">
        <w:rPr>
          <w:rFonts w:eastAsia="Times New Roman"/>
          <w:sz w:val="24"/>
          <w:szCs w:val="24"/>
        </w:rPr>
        <w:t>kvarca smilšakmeņu atsegums.</w:t>
      </w:r>
    </w:p>
    <w:p w:rsidR="003978E1" w:rsidRPr="003F7B76" w:rsidRDefault="003F7B76" w:rsidP="003978E1">
      <w:pPr>
        <w:pStyle w:val="NoSpacing"/>
        <w:jc w:val="both"/>
        <w:rPr>
          <w:sz w:val="24"/>
          <w:szCs w:val="24"/>
        </w:rPr>
      </w:pPr>
      <w:proofErr w:type="spellStart"/>
      <w:r>
        <w:rPr>
          <w:b/>
          <w:bCs/>
          <w:sz w:val="24"/>
          <w:szCs w:val="24"/>
        </w:rPr>
        <w:t>Stratigrāfija</w:t>
      </w:r>
      <w:proofErr w:type="spellEnd"/>
    </w:p>
    <w:p w:rsidR="003978E1" w:rsidRPr="003F7B76" w:rsidRDefault="003978E1" w:rsidP="003978E1">
      <w:pPr>
        <w:spacing w:after="0" w:line="235" w:lineRule="auto"/>
        <w:jc w:val="both"/>
        <w:rPr>
          <w:rFonts w:eastAsia="Times New Roman"/>
          <w:sz w:val="24"/>
          <w:szCs w:val="24"/>
        </w:rPr>
      </w:pPr>
      <w:r w:rsidRPr="003F7B76">
        <w:rPr>
          <w:rFonts w:eastAsia="Times New Roman"/>
          <w:sz w:val="24"/>
          <w:szCs w:val="24"/>
        </w:rPr>
        <w:t>Vidējā devona Živetas stāva Gaujas reģionālā stāva Sietiņu svīt</w:t>
      </w:r>
      <w:r w:rsidR="003F7B76">
        <w:rPr>
          <w:rFonts w:eastAsia="Times New Roman"/>
          <w:sz w:val="24"/>
          <w:szCs w:val="24"/>
        </w:rPr>
        <w:t>as kvarca smilšakmeņu atsegums</w:t>
      </w:r>
      <w:r w:rsidRPr="003F7B76">
        <w:rPr>
          <w:rFonts w:eastAsia="Times New Roman"/>
          <w:sz w:val="24"/>
          <w:szCs w:val="24"/>
        </w:rPr>
        <w:t>.</w:t>
      </w:r>
    </w:p>
    <w:p w:rsidR="003978E1" w:rsidRPr="003F7B76" w:rsidRDefault="003978E1" w:rsidP="003978E1">
      <w:pPr>
        <w:spacing w:after="0" w:line="8" w:lineRule="exact"/>
        <w:jc w:val="both"/>
        <w:rPr>
          <w:rFonts w:eastAsia="Times New Roman"/>
          <w:sz w:val="24"/>
          <w:szCs w:val="24"/>
        </w:rPr>
      </w:pPr>
    </w:p>
    <w:p w:rsidR="003978E1" w:rsidRPr="003F7B76" w:rsidRDefault="003978E1" w:rsidP="003978E1">
      <w:pPr>
        <w:spacing w:after="0" w:line="235" w:lineRule="auto"/>
        <w:jc w:val="both"/>
        <w:rPr>
          <w:rFonts w:eastAsia="Times New Roman"/>
          <w:sz w:val="24"/>
          <w:szCs w:val="24"/>
        </w:rPr>
      </w:pPr>
      <w:r w:rsidRPr="003F7B76">
        <w:rPr>
          <w:rFonts w:eastAsia="Times New Roman"/>
          <w:sz w:val="24"/>
          <w:szCs w:val="24"/>
        </w:rPr>
        <w:t>Viens no retajiem Sietiņu svītas smilšakmeņu atsegumiem, kas zināms kā šīs svītas tipiskais atsegums (</w:t>
      </w:r>
      <w:proofErr w:type="spellStart"/>
      <w:r w:rsidRPr="003F7B76">
        <w:rPr>
          <w:rFonts w:eastAsia="Times New Roman"/>
          <w:sz w:val="24"/>
          <w:szCs w:val="24"/>
        </w:rPr>
        <w:t>stratotips</w:t>
      </w:r>
      <w:proofErr w:type="spellEnd"/>
      <w:r w:rsidRPr="003F7B76">
        <w:rPr>
          <w:rFonts w:eastAsia="Times New Roman"/>
          <w:sz w:val="24"/>
          <w:szCs w:val="24"/>
        </w:rPr>
        <w:t xml:space="preserve"> ir Sietiņiezis).</w:t>
      </w:r>
    </w:p>
    <w:p w:rsidR="003978E1" w:rsidRPr="003F7B76" w:rsidRDefault="003F7B76" w:rsidP="003978E1">
      <w:pPr>
        <w:pStyle w:val="NoSpacing"/>
        <w:jc w:val="both"/>
        <w:rPr>
          <w:sz w:val="24"/>
          <w:szCs w:val="24"/>
        </w:rPr>
      </w:pPr>
      <w:r>
        <w:rPr>
          <w:b/>
          <w:bCs/>
          <w:sz w:val="24"/>
          <w:szCs w:val="24"/>
        </w:rPr>
        <w:t>Uzbūve</w:t>
      </w:r>
    </w:p>
    <w:p w:rsidR="00831383" w:rsidRPr="003F7B76" w:rsidRDefault="003978E1" w:rsidP="003978E1">
      <w:pPr>
        <w:spacing w:after="0" w:line="236" w:lineRule="auto"/>
        <w:jc w:val="both"/>
        <w:rPr>
          <w:rFonts w:eastAsia="Times New Roman"/>
          <w:sz w:val="24"/>
          <w:szCs w:val="24"/>
        </w:rPr>
      </w:pPr>
      <w:r w:rsidRPr="003F7B76">
        <w:rPr>
          <w:rFonts w:eastAsia="Times New Roman"/>
          <w:sz w:val="24"/>
          <w:szCs w:val="24"/>
        </w:rPr>
        <w:t xml:space="preserve">Dominē smilšakmeņi ar muldveida slīpslāņojumu, bet vietām var novērot biezas sērijas ar dubulto slīpslāņojumu. </w:t>
      </w:r>
      <w:proofErr w:type="gramStart"/>
      <w:r w:rsidR="00831383" w:rsidRPr="003F7B76">
        <w:rPr>
          <w:rFonts w:eastAsia="Times New Roman"/>
          <w:sz w:val="24"/>
          <w:szCs w:val="24"/>
        </w:rPr>
        <w:t>Latvijas universitātes</w:t>
      </w:r>
      <w:proofErr w:type="gramEnd"/>
      <w:r w:rsidR="00831383" w:rsidRPr="003F7B76">
        <w:rPr>
          <w:rFonts w:eastAsia="Times New Roman"/>
          <w:sz w:val="24"/>
          <w:szCs w:val="24"/>
        </w:rPr>
        <w:t xml:space="preserve"> ģeoloģijas studente</w:t>
      </w:r>
      <w:r w:rsidRPr="003F7B76">
        <w:rPr>
          <w:rFonts w:eastAsia="Times New Roman"/>
          <w:sz w:val="24"/>
          <w:szCs w:val="24"/>
        </w:rPr>
        <w:t xml:space="preserve"> Edīte </w:t>
      </w:r>
      <w:proofErr w:type="spellStart"/>
      <w:r w:rsidRPr="003F7B76">
        <w:rPr>
          <w:rFonts w:eastAsia="Times New Roman"/>
          <w:sz w:val="24"/>
          <w:szCs w:val="24"/>
        </w:rPr>
        <w:t>Grāvelsiņa</w:t>
      </w:r>
      <w:proofErr w:type="spellEnd"/>
      <w:r w:rsidRPr="003F7B76">
        <w:rPr>
          <w:rFonts w:eastAsia="Times New Roman"/>
          <w:sz w:val="24"/>
          <w:szCs w:val="24"/>
        </w:rPr>
        <w:t xml:space="preserve"> savā kursa darbā (2014) </w:t>
      </w:r>
      <w:r w:rsidR="00831383" w:rsidRPr="003F7B76">
        <w:rPr>
          <w:rFonts w:eastAsia="Times New Roman"/>
          <w:sz w:val="24"/>
          <w:szCs w:val="24"/>
        </w:rPr>
        <w:t xml:space="preserve">to </w:t>
      </w:r>
      <w:r w:rsidRPr="003F7B76">
        <w:rPr>
          <w:rFonts w:eastAsia="Times New Roman"/>
          <w:sz w:val="24"/>
          <w:szCs w:val="24"/>
        </w:rPr>
        <w:t>interpretējusi kā sēri.</w:t>
      </w:r>
      <w:r w:rsidR="00831383" w:rsidRPr="003F7B76">
        <w:rPr>
          <w:rFonts w:eastAsia="Times New Roman"/>
          <w:sz w:val="24"/>
          <w:szCs w:val="24"/>
        </w:rPr>
        <w:t xml:space="preserve"> </w:t>
      </w:r>
    </w:p>
    <w:p w:rsidR="003978E1" w:rsidRPr="003F7B76" w:rsidRDefault="00831383" w:rsidP="003978E1">
      <w:pPr>
        <w:spacing w:after="0" w:line="236" w:lineRule="auto"/>
        <w:jc w:val="both"/>
        <w:rPr>
          <w:rFonts w:eastAsia="Times New Roman"/>
          <w:sz w:val="24"/>
          <w:szCs w:val="24"/>
        </w:rPr>
      </w:pPr>
      <w:r w:rsidRPr="003F7B76">
        <w:rPr>
          <w:rFonts w:eastAsia="Times New Roman"/>
          <w:sz w:val="24"/>
          <w:szCs w:val="24"/>
        </w:rPr>
        <w:t>Gaujas reģionālā stāva smilšainie nogulumi ir veidojušies seklā baseinā, spēcīgu ūdens straumju ietekmē. Smilts uzkrājusies pa kanāliem migrējošās zemūdens grēdās, taču attīstījušās arī piegultnes sēres vai vidussēres. Sedimentācijas baseins tolaik, domājams, bi</w:t>
      </w:r>
      <w:r w:rsidR="003F7B76">
        <w:rPr>
          <w:rFonts w:eastAsia="Times New Roman"/>
          <w:sz w:val="24"/>
          <w:szCs w:val="24"/>
        </w:rPr>
        <w:t>jusi plūdmaiņu ietekmēta delta</w:t>
      </w:r>
      <w:r w:rsidRPr="003F7B76">
        <w:rPr>
          <w:rFonts w:eastAsia="Times New Roman"/>
          <w:sz w:val="24"/>
          <w:szCs w:val="24"/>
        </w:rPr>
        <w:t xml:space="preserve">. Sietiņu svītas nogulumu pētījumi </w:t>
      </w:r>
      <w:proofErr w:type="spellStart"/>
      <w:r w:rsidRPr="003F7B76">
        <w:rPr>
          <w:rFonts w:eastAsia="Times New Roman"/>
          <w:sz w:val="24"/>
          <w:szCs w:val="24"/>
        </w:rPr>
        <w:t>Bāles-Bērziņu</w:t>
      </w:r>
      <w:proofErr w:type="spellEnd"/>
      <w:r w:rsidRPr="003F7B76">
        <w:rPr>
          <w:rFonts w:eastAsia="Times New Roman"/>
          <w:sz w:val="24"/>
          <w:szCs w:val="24"/>
        </w:rPr>
        <w:t xml:space="preserve"> atradnes 2. iecirknī ir ļāvuši secināt, ka smilšainais materiāls ir uzkrājies </w:t>
      </w:r>
      <w:r w:rsidR="003F7B76">
        <w:rPr>
          <w:rFonts w:eastAsia="Times New Roman"/>
          <w:sz w:val="24"/>
          <w:szCs w:val="24"/>
        </w:rPr>
        <w:t xml:space="preserve">deltas </w:t>
      </w:r>
      <w:proofErr w:type="spellStart"/>
      <w:r w:rsidR="003F7B76">
        <w:rPr>
          <w:rFonts w:eastAsia="Times New Roman"/>
          <w:sz w:val="24"/>
          <w:szCs w:val="24"/>
        </w:rPr>
        <w:t>progradācijas</w:t>
      </w:r>
      <w:proofErr w:type="spellEnd"/>
      <w:r w:rsidR="003F7B76">
        <w:rPr>
          <w:rFonts w:eastAsia="Times New Roman"/>
          <w:sz w:val="24"/>
          <w:szCs w:val="24"/>
        </w:rPr>
        <w:t xml:space="preserve"> rezultātā</w:t>
      </w:r>
      <w:r w:rsidRPr="003F7B76">
        <w:rPr>
          <w:rFonts w:eastAsia="Times New Roman"/>
          <w:sz w:val="24"/>
          <w:szCs w:val="24"/>
        </w:rPr>
        <w:t xml:space="preserve">. Sietiņu svītas nogulumi ir bagātinājušies ar kvarcu, pateicoties devona baseina austrumu daļā (tagadējā Sietiņu svītas izplatības </w:t>
      </w:r>
      <w:r w:rsidRPr="003F7B76">
        <w:rPr>
          <w:rFonts w:eastAsia="Times New Roman"/>
          <w:sz w:val="24"/>
          <w:szCs w:val="24"/>
        </w:rPr>
        <w:lastRenderedPageBreak/>
        <w:t xml:space="preserve">laukumā) ienākušajām sanešu plūsmām no </w:t>
      </w:r>
      <w:proofErr w:type="spellStart"/>
      <w:r w:rsidRPr="003F7B76">
        <w:rPr>
          <w:rFonts w:eastAsia="Times New Roman"/>
          <w:sz w:val="24"/>
          <w:szCs w:val="24"/>
        </w:rPr>
        <w:t>Fenoskandijas</w:t>
      </w:r>
      <w:proofErr w:type="spellEnd"/>
      <w:r w:rsidRPr="003F7B76">
        <w:rPr>
          <w:rFonts w:eastAsia="Times New Roman"/>
          <w:sz w:val="24"/>
          <w:szCs w:val="24"/>
        </w:rPr>
        <w:t xml:space="preserve"> austrumiem, kur devona periodā bija attīstītas </w:t>
      </w:r>
      <w:proofErr w:type="spellStart"/>
      <w:r w:rsidRPr="003F7B76">
        <w:rPr>
          <w:rFonts w:eastAsia="Times New Roman"/>
          <w:sz w:val="24"/>
          <w:szCs w:val="24"/>
        </w:rPr>
        <w:t>dēdējumgarozas</w:t>
      </w:r>
      <w:proofErr w:type="spellEnd"/>
      <w:r w:rsidRPr="003F7B76">
        <w:rPr>
          <w:rFonts w:eastAsia="Times New Roman"/>
          <w:sz w:val="24"/>
          <w:szCs w:val="24"/>
        </w:rPr>
        <w:t>.</w:t>
      </w:r>
    </w:p>
    <w:p w:rsidR="003978E1" w:rsidRPr="003F7B76" w:rsidRDefault="003F7B76" w:rsidP="003978E1">
      <w:pPr>
        <w:pStyle w:val="NoSpacing"/>
        <w:jc w:val="both"/>
        <w:rPr>
          <w:sz w:val="24"/>
          <w:szCs w:val="24"/>
        </w:rPr>
      </w:pPr>
      <w:r>
        <w:rPr>
          <w:b/>
          <w:bCs/>
          <w:sz w:val="24"/>
          <w:szCs w:val="24"/>
        </w:rPr>
        <w:t>Viela</w:t>
      </w:r>
    </w:p>
    <w:p w:rsidR="003978E1" w:rsidRPr="003F7B76" w:rsidRDefault="003978E1" w:rsidP="003978E1">
      <w:pPr>
        <w:spacing w:after="0" w:line="237" w:lineRule="auto"/>
        <w:jc w:val="both"/>
        <w:rPr>
          <w:rFonts w:eastAsia="Times New Roman"/>
          <w:sz w:val="24"/>
          <w:szCs w:val="24"/>
        </w:rPr>
      </w:pPr>
      <w:r w:rsidRPr="003F7B76">
        <w:rPr>
          <w:rFonts w:eastAsia="Times New Roman"/>
          <w:sz w:val="24"/>
          <w:szCs w:val="24"/>
        </w:rPr>
        <w:t>Kvarca smilšakmens</w:t>
      </w:r>
      <w:r w:rsidR="00831383" w:rsidRPr="003F7B76">
        <w:rPr>
          <w:rFonts w:eastAsia="Times New Roman"/>
          <w:sz w:val="24"/>
          <w:szCs w:val="24"/>
        </w:rPr>
        <w:t>, pārsvarā smalkgraudains, balts</w:t>
      </w:r>
      <w:proofErr w:type="gramStart"/>
      <w:r w:rsidR="00831383" w:rsidRPr="003F7B76">
        <w:rPr>
          <w:rFonts w:eastAsia="Times New Roman"/>
          <w:sz w:val="24"/>
          <w:szCs w:val="24"/>
        </w:rPr>
        <w:t xml:space="preserve"> līdz gaišpelēks</w:t>
      </w:r>
      <w:proofErr w:type="gramEnd"/>
      <w:r w:rsidRPr="003F7B76">
        <w:rPr>
          <w:rFonts w:eastAsia="Times New Roman"/>
          <w:sz w:val="24"/>
          <w:szCs w:val="24"/>
        </w:rPr>
        <w:t>.</w:t>
      </w:r>
      <w:r w:rsidR="000059F0" w:rsidRPr="003F7B76">
        <w:rPr>
          <w:rFonts w:eastAsia="Times New Roman"/>
          <w:sz w:val="24"/>
          <w:szCs w:val="24"/>
        </w:rPr>
        <w:t xml:space="preserve"> Vēl šie ieži atsedzas tikai Sietiņiezī, pamestajā </w:t>
      </w:r>
      <w:proofErr w:type="spellStart"/>
      <w:r w:rsidR="000059F0" w:rsidRPr="003F7B76">
        <w:rPr>
          <w:rFonts w:eastAsia="Times New Roman"/>
          <w:sz w:val="24"/>
          <w:szCs w:val="24"/>
        </w:rPr>
        <w:t>Straupnieku</w:t>
      </w:r>
      <w:proofErr w:type="spellEnd"/>
      <w:r w:rsidR="000059F0" w:rsidRPr="003F7B76">
        <w:rPr>
          <w:rFonts w:eastAsia="Times New Roman"/>
          <w:sz w:val="24"/>
          <w:szCs w:val="24"/>
        </w:rPr>
        <w:t xml:space="preserve"> karjerā, kā arī </w:t>
      </w:r>
      <w:proofErr w:type="spellStart"/>
      <w:r w:rsidR="000059F0" w:rsidRPr="003F7B76">
        <w:rPr>
          <w:rFonts w:eastAsia="Times New Roman"/>
          <w:sz w:val="24"/>
          <w:szCs w:val="24"/>
        </w:rPr>
        <w:t>Bāles-Bērziņu</w:t>
      </w:r>
      <w:proofErr w:type="spellEnd"/>
      <w:r w:rsidR="000059F0" w:rsidRPr="003F7B76">
        <w:rPr>
          <w:rFonts w:eastAsia="Times New Roman"/>
          <w:sz w:val="24"/>
          <w:szCs w:val="24"/>
        </w:rPr>
        <w:t xml:space="preserve"> atradnes 2 karjeros.</w:t>
      </w:r>
    </w:p>
    <w:p w:rsidR="003978E1" w:rsidRPr="003F7B76" w:rsidRDefault="003F7B76" w:rsidP="003978E1">
      <w:pPr>
        <w:pStyle w:val="NoSpacing"/>
        <w:jc w:val="both"/>
        <w:rPr>
          <w:sz w:val="24"/>
          <w:szCs w:val="24"/>
        </w:rPr>
      </w:pPr>
      <w:r>
        <w:rPr>
          <w:b/>
          <w:bCs/>
          <w:sz w:val="24"/>
          <w:szCs w:val="24"/>
        </w:rPr>
        <w:t>Procesi</w:t>
      </w:r>
    </w:p>
    <w:p w:rsidR="003978E1" w:rsidRPr="003F7B76" w:rsidRDefault="003978E1" w:rsidP="003978E1">
      <w:pPr>
        <w:spacing w:after="0" w:line="238" w:lineRule="auto"/>
        <w:jc w:val="both"/>
        <w:rPr>
          <w:rFonts w:eastAsia="Times New Roman"/>
          <w:sz w:val="24"/>
          <w:szCs w:val="24"/>
        </w:rPr>
      </w:pPr>
      <w:r w:rsidRPr="003F7B76">
        <w:rPr>
          <w:rFonts w:eastAsia="Times New Roman"/>
          <w:sz w:val="24"/>
          <w:szCs w:val="24"/>
        </w:rPr>
        <w:t xml:space="preserve">Dabas pieminekļa teritorijā izpaužas mūsdienu ģeoloģiskie procesi – Gaujas </w:t>
      </w:r>
      <w:r w:rsidR="00831383" w:rsidRPr="003F7B76">
        <w:rPr>
          <w:rFonts w:eastAsia="Times New Roman"/>
          <w:sz w:val="24"/>
          <w:szCs w:val="24"/>
        </w:rPr>
        <w:t>sānu</w:t>
      </w:r>
      <w:r w:rsidRPr="003F7B76">
        <w:rPr>
          <w:rFonts w:eastAsia="Times New Roman"/>
          <w:sz w:val="24"/>
          <w:szCs w:val="24"/>
        </w:rPr>
        <w:t xml:space="preserve"> erozija un</w:t>
      </w:r>
      <w:r w:rsidR="00831383" w:rsidRPr="003F7B76">
        <w:rPr>
          <w:rFonts w:eastAsia="Times New Roman"/>
          <w:sz w:val="24"/>
          <w:szCs w:val="24"/>
        </w:rPr>
        <w:t xml:space="preserve">, tās ietvaros, </w:t>
      </w:r>
      <w:r w:rsidRPr="003F7B76">
        <w:rPr>
          <w:rFonts w:eastAsia="Times New Roman"/>
          <w:sz w:val="24"/>
          <w:szCs w:val="24"/>
        </w:rPr>
        <w:t xml:space="preserve">erozija </w:t>
      </w:r>
      <w:r w:rsidR="00831383" w:rsidRPr="003F7B76">
        <w:rPr>
          <w:rFonts w:eastAsia="Times New Roman"/>
          <w:sz w:val="24"/>
          <w:szCs w:val="24"/>
        </w:rPr>
        <w:t xml:space="preserve">ar upes lediem </w:t>
      </w:r>
      <w:r w:rsidRPr="003F7B76">
        <w:rPr>
          <w:rFonts w:eastAsia="Times New Roman"/>
          <w:sz w:val="24"/>
          <w:szCs w:val="24"/>
        </w:rPr>
        <w:t>palu laikā</w:t>
      </w:r>
      <w:r w:rsidR="00831383" w:rsidRPr="003F7B76">
        <w:rPr>
          <w:rFonts w:eastAsia="Times New Roman"/>
          <w:sz w:val="24"/>
          <w:szCs w:val="24"/>
        </w:rPr>
        <w:t>, par ko liecina rieva un nišas atseguma sien</w:t>
      </w:r>
      <w:r w:rsidR="00CB779E" w:rsidRPr="003F7B76">
        <w:rPr>
          <w:rFonts w:eastAsia="Times New Roman"/>
          <w:sz w:val="24"/>
          <w:szCs w:val="24"/>
        </w:rPr>
        <w:t>as centrālajā daļā līdz pat 4,1 m augstumam</w:t>
      </w:r>
      <w:r w:rsidRPr="003F7B76">
        <w:rPr>
          <w:rFonts w:eastAsia="Times New Roman"/>
          <w:sz w:val="24"/>
          <w:szCs w:val="24"/>
        </w:rPr>
        <w:t>.</w:t>
      </w:r>
    </w:p>
    <w:p w:rsidR="003978E1" w:rsidRPr="003F7B76" w:rsidRDefault="003F7B76" w:rsidP="003978E1">
      <w:pPr>
        <w:pStyle w:val="NoSpacing"/>
        <w:jc w:val="both"/>
        <w:rPr>
          <w:sz w:val="24"/>
          <w:szCs w:val="24"/>
        </w:rPr>
      </w:pPr>
      <w:r>
        <w:rPr>
          <w:b/>
          <w:bCs/>
          <w:sz w:val="24"/>
          <w:szCs w:val="24"/>
        </w:rPr>
        <w:t>Dabas aizsardzība</w:t>
      </w:r>
    </w:p>
    <w:p w:rsidR="003978E1" w:rsidRPr="003F7B76" w:rsidRDefault="003978E1" w:rsidP="003978E1">
      <w:pPr>
        <w:spacing w:after="0" w:line="234" w:lineRule="auto"/>
        <w:ind w:right="20"/>
        <w:jc w:val="both"/>
        <w:rPr>
          <w:rFonts w:eastAsia="Times New Roman"/>
          <w:sz w:val="24"/>
          <w:szCs w:val="24"/>
        </w:rPr>
      </w:pPr>
      <w:r w:rsidRPr="003F7B76">
        <w:rPr>
          <w:rFonts w:eastAsia="Times New Roman"/>
          <w:sz w:val="24"/>
          <w:szCs w:val="24"/>
        </w:rPr>
        <w:t xml:space="preserve">Dabas pieminekļa teritorijā </w:t>
      </w:r>
      <w:r w:rsidR="00831383" w:rsidRPr="003F7B76">
        <w:rPr>
          <w:rFonts w:eastAsia="Times New Roman"/>
          <w:sz w:val="24"/>
          <w:szCs w:val="24"/>
        </w:rPr>
        <w:t>atrodas</w:t>
      </w:r>
      <w:r w:rsidRPr="003F7B76">
        <w:rPr>
          <w:rFonts w:eastAsia="Times New Roman"/>
          <w:sz w:val="24"/>
          <w:szCs w:val="24"/>
        </w:rPr>
        <w:t xml:space="preserve"> Eiropas Savienības aizsargājamie biotopi: smilšakmens atsegumi (8220).</w:t>
      </w:r>
    </w:p>
    <w:p w:rsidR="003978E1" w:rsidRPr="003F7B76" w:rsidRDefault="003F7B76" w:rsidP="003978E1">
      <w:pPr>
        <w:pStyle w:val="NoSpacing"/>
        <w:jc w:val="both"/>
        <w:rPr>
          <w:sz w:val="24"/>
          <w:szCs w:val="24"/>
        </w:rPr>
      </w:pPr>
      <w:r>
        <w:rPr>
          <w:b/>
          <w:bCs/>
          <w:sz w:val="24"/>
          <w:szCs w:val="24"/>
        </w:rPr>
        <w:t>Citas vērtības</w:t>
      </w:r>
    </w:p>
    <w:p w:rsidR="003978E1" w:rsidRPr="003F7B76" w:rsidRDefault="0011737C" w:rsidP="003978E1">
      <w:pPr>
        <w:spacing w:after="0" w:line="234" w:lineRule="auto"/>
        <w:jc w:val="both"/>
        <w:rPr>
          <w:rFonts w:eastAsia="Times New Roman"/>
          <w:sz w:val="24"/>
          <w:szCs w:val="24"/>
        </w:rPr>
      </w:pPr>
      <w:r w:rsidRPr="003F7B76">
        <w:rPr>
          <w:rFonts w:eastAsia="Times New Roman"/>
          <w:sz w:val="24"/>
          <w:szCs w:val="24"/>
        </w:rPr>
        <w:t>Liepas iezis ir nozīmīgs tūrisma objekts. Vislabāk apskatāms laivojot pa Gauju.</w:t>
      </w:r>
    </w:p>
    <w:p w:rsidR="003978E1" w:rsidRPr="003F7B76" w:rsidRDefault="003F7B76" w:rsidP="003978E1">
      <w:pPr>
        <w:pStyle w:val="NoSpacing"/>
        <w:jc w:val="both"/>
        <w:rPr>
          <w:sz w:val="24"/>
          <w:szCs w:val="24"/>
        </w:rPr>
      </w:pPr>
      <w:r>
        <w:rPr>
          <w:b/>
          <w:bCs/>
          <w:sz w:val="24"/>
          <w:szCs w:val="24"/>
        </w:rPr>
        <w:t>Stāvoklis</w:t>
      </w:r>
    </w:p>
    <w:p w:rsidR="003978E1" w:rsidRPr="003F7B76" w:rsidRDefault="003978E1" w:rsidP="003978E1">
      <w:pPr>
        <w:spacing w:after="0" w:line="236" w:lineRule="auto"/>
        <w:jc w:val="both"/>
        <w:rPr>
          <w:rFonts w:eastAsia="Times New Roman"/>
          <w:sz w:val="24"/>
          <w:szCs w:val="24"/>
        </w:rPr>
      </w:pPr>
      <w:r w:rsidRPr="003F7B76">
        <w:rPr>
          <w:rFonts w:eastAsia="Times New Roman"/>
          <w:sz w:val="24"/>
          <w:szCs w:val="24"/>
        </w:rPr>
        <w:t>Stāvoklis ir vidējs līdz labam, ko nosaka samērā aktīvā Gaujas krasta erozija</w:t>
      </w:r>
      <w:r w:rsidR="0011737C" w:rsidRPr="003F7B76">
        <w:rPr>
          <w:rFonts w:eastAsia="Times New Roman"/>
          <w:sz w:val="24"/>
          <w:szCs w:val="24"/>
        </w:rPr>
        <w:t>, kas neļauj atsegumam aizaugt</w:t>
      </w:r>
      <w:r w:rsidRPr="003F7B76">
        <w:rPr>
          <w:rFonts w:eastAsia="Times New Roman"/>
          <w:sz w:val="24"/>
          <w:szCs w:val="24"/>
        </w:rPr>
        <w:t>.</w:t>
      </w:r>
    </w:p>
    <w:p w:rsidR="003978E1" w:rsidRPr="003F7B76" w:rsidRDefault="003F7B76" w:rsidP="003978E1">
      <w:pPr>
        <w:pStyle w:val="NoSpacing"/>
        <w:jc w:val="both"/>
        <w:rPr>
          <w:sz w:val="24"/>
          <w:szCs w:val="24"/>
        </w:rPr>
      </w:pPr>
      <w:r>
        <w:rPr>
          <w:b/>
          <w:bCs/>
          <w:sz w:val="24"/>
          <w:szCs w:val="24"/>
        </w:rPr>
        <w:t>Bojājumi</w:t>
      </w:r>
    </w:p>
    <w:p w:rsidR="00B74E7E" w:rsidRPr="003F7B76" w:rsidRDefault="003978E1" w:rsidP="003978E1">
      <w:pPr>
        <w:spacing w:after="0" w:line="234" w:lineRule="auto"/>
        <w:ind w:right="20"/>
        <w:jc w:val="both"/>
        <w:rPr>
          <w:rFonts w:eastAsia="Times New Roman"/>
          <w:sz w:val="24"/>
          <w:szCs w:val="24"/>
        </w:rPr>
      </w:pPr>
      <w:r w:rsidRPr="003F7B76">
        <w:rPr>
          <w:rFonts w:eastAsia="Times New Roman"/>
          <w:sz w:val="24"/>
          <w:szCs w:val="24"/>
        </w:rPr>
        <w:t xml:space="preserve">Cilvēka veikto bojājumu šajā objektā ir maz. </w:t>
      </w:r>
    </w:p>
    <w:p w:rsidR="003978E1" w:rsidRPr="003F7B76" w:rsidRDefault="003F7B76" w:rsidP="003978E1">
      <w:pPr>
        <w:pStyle w:val="NoSpacing"/>
        <w:jc w:val="both"/>
        <w:rPr>
          <w:sz w:val="24"/>
          <w:szCs w:val="24"/>
        </w:rPr>
      </w:pPr>
      <w:r>
        <w:rPr>
          <w:b/>
          <w:bCs/>
          <w:sz w:val="24"/>
          <w:szCs w:val="24"/>
        </w:rPr>
        <w:t>Apdraudējumi</w:t>
      </w:r>
    </w:p>
    <w:p w:rsidR="003978E1" w:rsidRPr="003F7B76" w:rsidRDefault="0011737C" w:rsidP="003978E1">
      <w:pPr>
        <w:spacing w:after="0" w:line="236" w:lineRule="auto"/>
        <w:jc w:val="both"/>
        <w:rPr>
          <w:rFonts w:eastAsia="Times New Roman"/>
          <w:sz w:val="24"/>
          <w:szCs w:val="24"/>
        </w:rPr>
      </w:pPr>
      <w:r w:rsidRPr="003F7B76">
        <w:rPr>
          <w:rFonts w:eastAsia="Times New Roman"/>
          <w:sz w:val="24"/>
          <w:szCs w:val="24"/>
        </w:rPr>
        <w:t>Nav būtisku apdraudējumu</w:t>
      </w:r>
      <w:r w:rsidR="003978E1" w:rsidRPr="003F7B76">
        <w:rPr>
          <w:rFonts w:eastAsia="Times New Roman"/>
          <w:sz w:val="24"/>
          <w:szCs w:val="24"/>
        </w:rPr>
        <w:t>.</w:t>
      </w:r>
    </w:p>
    <w:p w:rsidR="003978E1" w:rsidRPr="003F7B76" w:rsidRDefault="003F7B76" w:rsidP="003978E1">
      <w:pPr>
        <w:pStyle w:val="NoSpacing"/>
        <w:jc w:val="both"/>
        <w:rPr>
          <w:sz w:val="24"/>
          <w:szCs w:val="24"/>
        </w:rPr>
      </w:pPr>
      <w:r>
        <w:rPr>
          <w:b/>
          <w:bCs/>
          <w:sz w:val="24"/>
          <w:szCs w:val="24"/>
        </w:rPr>
        <w:t>Apsaimniekošana</w:t>
      </w:r>
    </w:p>
    <w:p w:rsidR="0011737C" w:rsidRPr="003F7B76" w:rsidRDefault="003978E1" w:rsidP="00B74E7E">
      <w:pPr>
        <w:spacing w:after="0" w:line="235" w:lineRule="auto"/>
        <w:ind w:right="740"/>
        <w:jc w:val="both"/>
        <w:rPr>
          <w:rFonts w:eastAsia="Times New Roman"/>
          <w:sz w:val="24"/>
          <w:szCs w:val="24"/>
        </w:rPr>
      </w:pPr>
      <w:r w:rsidRPr="003F7B76">
        <w:rPr>
          <w:rFonts w:eastAsia="Times New Roman"/>
          <w:sz w:val="24"/>
          <w:szCs w:val="24"/>
        </w:rPr>
        <w:t xml:space="preserve">Atsegums ir lieliski redzams un pieejams no Gaujas. Tas ir pieejams gan kājāmgājējam, </w:t>
      </w:r>
      <w:proofErr w:type="gramStart"/>
      <w:r w:rsidRPr="003F7B76">
        <w:rPr>
          <w:rFonts w:eastAsia="Times New Roman"/>
          <w:sz w:val="24"/>
          <w:szCs w:val="24"/>
        </w:rPr>
        <w:t>gan autobraucējam (gan pa sliktu, grūti izbraucamu ceļu</w:t>
      </w:r>
      <w:proofErr w:type="gramEnd"/>
      <w:r w:rsidRPr="003F7B76">
        <w:rPr>
          <w:rFonts w:eastAsia="Times New Roman"/>
          <w:sz w:val="24"/>
          <w:szCs w:val="24"/>
        </w:rPr>
        <w:t xml:space="preserve">), taču bez detalizētas kartes un informācijas par precīzu atrašanās vietu to ir grūti atrast. Norāžu un informācijas </w:t>
      </w:r>
      <w:r w:rsidR="0011737C" w:rsidRPr="003F7B76">
        <w:rPr>
          <w:rFonts w:eastAsia="Times New Roman"/>
          <w:sz w:val="24"/>
          <w:szCs w:val="24"/>
        </w:rPr>
        <w:t>stend</w:t>
      </w:r>
      <w:r w:rsidRPr="003F7B76">
        <w:rPr>
          <w:rFonts w:eastAsia="Times New Roman"/>
          <w:sz w:val="24"/>
          <w:szCs w:val="24"/>
        </w:rPr>
        <w:t>u nav.</w:t>
      </w:r>
      <w:r w:rsidR="00B74E7E" w:rsidRPr="003F7B76">
        <w:rPr>
          <w:rFonts w:eastAsia="Times New Roman"/>
          <w:sz w:val="24"/>
          <w:szCs w:val="24"/>
        </w:rPr>
        <w:t xml:space="preserve"> </w:t>
      </w:r>
      <w:r w:rsidR="0011737C" w:rsidRPr="003F7B76">
        <w:rPr>
          <w:rFonts w:eastAsia="Times New Roman"/>
          <w:sz w:val="24"/>
          <w:szCs w:val="24"/>
        </w:rPr>
        <w:t>Nav arī dabas pieminekļa r</w:t>
      </w:r>
      <w:r w:rsidR="00B74E7E" w:rsidRPr="003F7B76">
        <w:rPr>
          <w:rFonts w:eastAsia="Times New Roman"/>
          <w:sz w:val="24"/>
          <w:szCs w:val="24"/>
        </w:rPr>
        <w:t>obežzīm</w:t>
      </w:r>
      <w:r w:rsidR="0011737C" w:rsidRPr="003F7B76">
        <w:rPr>
          <w:rFonts w:eastAsia="Times New Roman"/>
          <w:sz w:val="24"/>
          <w:szCs w:val="24"/>
        </w:rPr>
        <w:t>ju.</w:t>
      </w:r>
    </w:p>
    <w:p w:rsidR="003978E1" w:rsidRPr="003F7B76" w:rsidRDefault="003F7B76" w:rsidP="003978E1">
      <w:pPr>
        <w:pStyle w:val="NoSpacing"/>
        <w:jc w:val="both"/>
        <w:rPr>
          <w:sz w:val="24"/>
          <w:szCs w:val="24"/>
        </w:rPr>
      </w:pPr>
      <w:r>
        <w:rPr>
          <w:b/>
          <w:bCs/>
          <w:sz w:val="24"/>
          <w:szCs w:val="24"/>
        </w:rPr>
        <w:t>Piezīmes</w:t>
      </w:r>
    </w:p>
    <w:p w:rsidR="00B74E7E" w:rsidRPr="003F7B76" w:rsidRDefault="003978E1" w:rsidP="00B74E7E">
      <w:pPr>
        <w:spacing w:after="0" w:line="235" w:lineRule="auto"/>
        <w:ind w:right="740"/>
        <w:jc w:val="both"/>
        <w:rPr>
          <w:rFonts w:eastAsia="Times New Roman"/>
          <w:sz w:val="24"/>
          <w:szCs w:val="24"/>
        </w:rPr>
      </w:pPr>
      <w:r w:rsidRPr="003F7B76">
        <w:rPr>
          <w:rFonts w:eastAsia="Times New Roman"/>
          <w:sz w:val="24"/>
          <w:szCs w:val="24"/>
        </w:rPr>
        <w:t>Apraksts, novērtējumi un robežu izmaiņu pamatojums balstīti uz līgumdarba pētījuma ietvaros veiktā a</w:t>
      </w:r>
      <w:r w:rsidR="00B74E7E" w:rsidRPr="003F7B76">
        <w:rPr>
          <w:rFonts w:eastAsia="Times New Roman"/>
          <w:sz w:val="24"/>
          <w:szCs w:val="24"/>
        </w:rPr>
        <w:t>psekojuma un literatūras datiem</w:t>
      </w:r>
      <w:r w:rsidRPr="003F7B76">
        <w:rPr>
          <w:rFonts w:eastAsia="Times New Roman"/>
          <w:sz w:val="24"/>
          <w:szCs w:val="24"/>
        </w:rPr>
        <w:t>.</w:t>
      </w:r>
      <w:r w:rsidR="00B74E7E" w:rsidRPr="003F7B76">
        <w:rPr>
          <w:rFonts w:eastAsia="Times New Roman"/>
          <w:sz w:val="24"/>
          <w:szCs w:val="24"/>
        </w:rPr>
        <w:t xml:space="preserve"> Apsekoja Ģirts </w:t>
      </w:r>
      <w:proofErr w:type="spellStart"/>
      <w:r w:rsidR="00B74E7E" w:rsidRPr="003F7B76">
        <w:rPr>
          <w:rFonts w:eastAsia="Times New Roman"/>
          <w:sz w:val="24"/>
          <w:szCs w:val="24"/>
        </w:rPr>
        <w:t>Stinkulis</w:t>
      </w:r>
      <w:proofErr w:type="spellEnd"/>
      <w:r w:rsidR="00B74E7E" w:rsidRPr="003F7B76">
        <w:rPr>
          <w:rFonts w:eastAsia="Times New Roman"/>
          <w:sz w:val="24"/>
          <w:szCs w:val="24"/>
        </w:rPr>
        <w:t>, 13.07.2015.</w:t>
      </w:r>
    </w:p>
    <w:p w:rsidR="003978E1" w:rsidRPr="003F7B76" w:rsidRDefault="003F7B76" w:rsidP="003978E1">
      <w:pPr>
        <w:pStyle w:val="NoSpacing"/>
        <w:jc w:val="both"/>
        <w:rPr>
          <w:sz w:val="24"/>
          <w:szCs w:val="24"/>
        </w:rPr>
      </w:pPr>
      <w:r>
        <w:rPr>
          <w:b/>
          <w:bCs/>
          <w:sz w:val="24"/>
          <w:szCs w:val="24"/>
        </w:rPr>
        <w:t>Novērtējumi</w:t>
      </w:r>
    </w:p>
    <w:p w:rsidR="003978E1" w:rsidRPr="003F7B76" w:rsidRDefault="003978E1" w:rsidP="003978E1">
      <w:pPr>
        <w:pStyle w:val="NoSpacing"/>
        <w:jc w:val="both"/>
        <w:rPr>
          <w:sz w:val="24"/>
          <w:szCs w:val="24"/>
        </w:rPr>
      </w:pPr>
      <w:r w:rsidRPr="003F7B76">
        <w:rPr>
          <w:sz w:val="24"/>
          <w:szCs w:val="24"/>
        </w:rPr>
        <w:t xml:space="preserve">Unikālās vērtības – </w:t>
      </w:r>
      <w:r w:rsidR="0011737C" w:rsidRPr="003F7B76">
        <w:rPr>
          <w:sz w:val="24"/>
          <w:szCs w:val="24"/>
        </w:rPr>
        <w:t>4</w:t>
      </w:r>
    </w:p>
    <w:p w:rsidR="003978E1" w:rsidRPr="003F7B76" w:rsidRDefault="003978E1" w:rsidP="003978E1">
      <w:pPr>
        <w:pStyle w:val="NoSpacing"/>
        <w:jc w:val="both"/>
        <w:rPr>
          <w:sz w:val="24"/>
          <w:szCs w:val="24"/>
        </w:rPr>
      </w:pPr>
      <w:r w:rsidRPr="003F7B76">
        <w:rPr>
          <w:sz w:val="24"/>
          <w:szCs w:val="24"/>
        </w:rPr>
        <w:t xml:space="preserve">Ainaviskums – </w:t>
      </w:r>
      <w:r w:rsidR="0011737C" w:rsidRPr="003F7B76">
        <w:rPr>
          <w:sz w:val="24"/>
          <w:szCs w:val="24"/>
        </w:rPr>
        <w:t>4</w:t>
      </w:r>
    </w:p>
    <w:p w:rsidR="002818CB" w:rsidRDefault="002818CB" w:rsidP="003978E1">
      <w:pPr>
        <w:pStyle w:val="NoSpacing"/>
        <w:jc w:val="both"/>
        <w:rPr>
          <w:sz w:val="24"/>
          <w:szCs w:val="24"/>
        </w:rPr>
      </w:pPr>
      <w:r>
        <w:rPr>
          <w:sz w:val="24"/>
          <w:szCs w:val="24"/>
        </w:rPr>
        <w:t>Zinātniskais nozīmīgums:</w:t>
      </w:r>
    </w:p>
    <w:p w:rsidR="003978E1" w:rsidRPr="003F7B76" w:rsidRDefault="003978E1" w:rsidP="002818CB">
      <w:pPr>
        <w:pStyle w:val="NoSpacing"/>
        <w:ind w:firstLine="720"/>
        <w:jc w:val="both"/>
        <w:rPr>
          <w:sz w:val="24"/>
          <w:szCs w:val="24"/>
        </w:rPr>
      </w:pPr>
      <w:proofErr w:type="spellStart"/>
      <w:r w:rsidRPr="003F7B76">
        <w:rPr>
          <w:sz w:val="24"/>
          <w:szCs w:val="24"/>
        </w:rPr>
        <w:t>Stratigrāfija</w:t>
      </w:r>
      <w:proofErr w:type="spellEnd"/>
      <w:r w:rsidRPr="003F7B76">
        <w:rPr>
          <w:sz w:val="24"/>
          <w:szCs w:val="24"/>
        </w:rPr>
        <w:t xml:space="preserve"> – </w:t>
      </w:r>
      <w:r w:rsidR="0011737C" w:rsidRPr="003F7B76">
        <w:rPr>
          <w:sz w:val="24"/>
          <w:szCs w:val="24"/>
        </w:rPr>
        <w:t>4</w:t>
      </w:r>
    </w:p>
    <w:p w:rsidR="003978E1" w:rsidRPr="003F7B76" w:rsidRDefault="003978E1" w:rsidP="002818CB">
      <w:pPr>
        <w:pStyle w:val="NoSpacing"/>
        <w:ind w:firstLine="720"/>
        <w:jc w:val="both"/>
        <w:rPr>
          <w:sz w:val="24"/>
          <w:szCs w:val="24"/>
        </w:rPr>
      </w:pPr>
      <w:r w:rsidRPr="003F7B76">
        <w:rPr>
          <w:sz w:val="24"/>
          <w:szCs w:val="24"/>
        </w:rPr>
        <w:t xml:space="preserve">Uzbūve – </w:t>
      </w:r>
      <w:r w:rsidR="0011737C" w:rsidRPr="003F7B76">
        <w:rPr>
          <w:sz w:val="24"/>
          <w:szCs w:val="24"/>
        </w:rPr>
        <w:t>4</w:t>
      </w:r>
    </w:p>
    <w:p w:rsidR="003978E1" w:rsidRPr="003F7B76" w:rsidRDefault="003978E1" w:rsidP="002818CB">
      <w:pPr>
        <w:pStyle w:val="NoSpacing"/>
        <w:ind w:firstLine="720"/>
        <w:jc w:val="both"/>
        <w:rPr>
          <w:sz w:val="24"/>
          <w:szCs w:val="24"/>
        </w:rPr>
      </w:pPr>
      <w:r w:rsidRPr="003F7B76">
        <w:rPr>
          <w:sz w:val="24"/>
          <w:szCs w:val="24"/>
        </w:rPr>
        <w:t xml:space="preserve">Viela – </w:t>
      </w:r>
      <w:r w:rsidR="0011737C" w:rsidRPr="003F7B76">
        <w:rPr>
          <w:sz w:val="24"/>
          <w:szCs w:val="24"/>
        </w:rPr>
        <w:t>4</w:t>
      </w:r>
    </w:p>
    <w:p w:rsidR="003978E1" w:rsidRPr="003F7B76" w:rsidRDefault="003978E1" w:rsidP="002818CB">
      <w:pPr>
        <w:pStyle w:val="NoSpacing"/>
        <w:ind w:firstLine="720"/>
        <w:jc w:val="both"/>
        <w:rPr>
          <w:sz w:val="24"/>
          <w:szCs w:val="24"/>
        </w:rPr>
      </w:pPr>
      <w:r w:rsidRPr="003F7B76">
        <w:rPr>
          <w:sz w:val="24"/>
          <w:szCs w:val="24"/>
        </w:rPr>
        <w:t xml:space="preserve">Procesi – </w:t>
      </w:r>
      <w:r w:rsidR="0011737C" w:rsidRPr="003F7B76">
        <w:rPr>
          <w:sz w:val="24"/>
          <w:szCs w:val="24"/>
        </w:rPr>
        <w:t>2</w:t>
      </w:r>
    </w:p>
    <w:p w:rsidR="003978E1" w:rsidRPr="003F7B76" w:rsidRDefault="003978E1" w:rsidP="003978E1">
      <w:pPr>
        <w:pStyle w:val="NoSpacing"/>
        <w:jc w:val="both"/>
        <w:rPr>
          <w:sz w:val="24"/>
          <w:szCs w:val="24"/>
        </w:rPr>
      </w:pPr>
      <w:r w:rsidRPr="003F7B76">
        <w:rPr>
          <w:sz w:val="24"/>
          <w:szCs w:val="24"/>
        </w:rPr>
        <w:t xml:space="preserve">Citas vērtības – </w:t>
      </w:r>
      <w:r w:rsidR="0011737C" w:rsidRPr="003F7B76">
        <w:rPr>
          <w:sz w:val="24"/>
          <w:szCs w:val="24"/>
        </w:rPr>
        <w:t>3</w:t>
      </w:r>
    </w:p>
    <w:p w:rsidR="003978E1" w:rsidRPr="003F7B76" w:rsidRDefault="003978E1" w:rsidP="003978E1">
      <w:pPr>
        <w:pStyle w:val="NoSpacing"/>
        <w:jc w:val="both"/>
        <w:rPr>
          <w:sz w:val="24"/>
          <w:szCs w:val="24"/>
        </w:rPr>
      </w:pPr>
      <w:r w:rsidRPr="003F7B76">
        <w:rPr>
          <w:sz w:val="24"/>
          <w:szCs w:val="24"/>
        </w:rPr>
        <w:t xml:space="preserve">Novērtējumu summa - </w:t>
      </w:r>
      <w:r w:rsidR="0011737C" w:rsidRPr="003F7B76">
        <w:rPr>
          <w:sz w:val="24"/>
          <w:szCs w:val="24"/>
        </w:rPr>
        <w:t>25</w:t>
      </w:r>
    </w:p>
    <w:p w:rsidR="003978E1" w:rsidRPr="003F7B76" w:rsidRDefault="003F7B76" w:rsidP="003978E1">
      <w:pPr>
        <w:pStyle w:val="NormalWeb"/>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3978E1" w:rsidRPr="003F7B76" w:rsidRDefault="003978E1" w:rsidP="003978E1">
      <w:pPr>
        <w:spacing w:after="0" w:line="6" w:lineRule="exact"/>
        <w:jc w:val="both"/>
        <w:rPr>
          <w:rFonts w:eastAsia="Times New Roman"/>
          <w:sz w:val="24"/>
          <w:szCs w:val="24"/>
        </w:rPr>
      </w:pPr>
    </w:p>
    <w:p w:rsidR="003978E1" w:rsidRPr="003F7B76" w:rsidRDefault="0011737C" w:rsidP="003978E1">
      <w:pPr>
        <w:spacing w:after="0" w:line="236" w:lineRule="auto"/>
        <w:jc w:val="both"/>
        <w:rPr>
          <w:rFonts w:eastAsia="Times New Roman"/>
          <w:sz w:val="24"/>
          <w:szCs w:val="24"/>
        </w:rPr>
      </w:pPr>
      <w:r w:rsidRPr="003F7B76">
        <w:rPr>
          <w:rFonts w:eastAsia="Times New Roman"/>
          <w:sz w:val="24"/>
          <w:szCs w:val="24"/>
        </w:rPr>
        <w:t>D</w:t>
      </w:r>
      <w:r w:rsidR="003978E1" w:rsidRPr="003F7B76">
        <w:rPr>
          <w:rFonts w:eastAsia="Times New Roman"/>
          <w:sz w:val="24"/>
          <w:szCs w:val="24"/>
        </w:rPr>
        <w:t xml:space="preserve">abas pieminekļa </w:t>
      </w:r>
      <w:r w:rsidRPr="003F7B76">
        <w:rPr>
          <w:rFonts w:eastAsia="Times New Roman"/>
          <w:sz w:val="24"/>
          <w:szCs w:val="24"/>
        </w:rPr>
        <w:t>r</w:t>
      </w:r>
      <w:r w:rsidR="003978E1" w:rsidRPr="003F7B76">
        <w:rPr>
          <w:rFonts w:eastAsia="Times New Roman"/>
          <w:sz w:val="24"/>
          <w:szCs w:val="24"/>
        </w:rPr>
        <w:t>obežas precizētas atbilstoši dabas veidojumu izvietojumam</w:t>
      </w:r>
      <w:r w:rsidRPr="003F7B76">
        <w:rPr>
          <w:rFonts w:eastAsia="Times New Roman"/>
          <w:sz w:val="24"/>
          <w:szCs w:val="24"/>
        </w:rPr>
        <w:t xml:space="preserve">, kā </w:t>
      </w:r>
      <w:r w:rsidR="003978E1" w:rsidRPr="003F7B76">
        <w:rPr>
          <w:rFonts w:eastAsia="Times New Roman"/>
          <w:sz w:val="24"/>
          <w:szCs w:val="24"/>
        </w:rPr>
        <w:t xml:space="preserve">arī </w:t>
      </w:r>
      <w:r w:rsidRPr="003F7B76">
        <w:rPr>
          <w:rFonts w:eastAsia="Times New Roman"/>
          <w:sz w:val="24"/>
          <w:szCs w:val="24"/>
        </w:rPr>
        <w:t xml:space="preserve">ievērojot zemes </w:t>
      </w:r>
      <w:r w:rsidR="003978E1" w:rsidRPr="003F7B76">
        <w:rPr>
          <w:rFonts w:eastAsia="Times New Roman"/>
          <w:sz w:val="24"/>
          <w:szCs w:val="24"/>
        </w:rPr>
        <w:t xml:space="preserve">kadastra </w:t>
      </w:r>
      <w:r w:rsidRPr="003F7B76">
        <w:rPr>
          <w:rFonts w:eastAsia="Times New Roman"/>
          <w:sz w:val="24"/>
          <w:szCs w:val="24"/>
        </w:rPr>
        <w:t>robežu izvietojumu</w:t>
      </w:r>
      <w:r w:rsidR="003978E1" w:rsidRPr="003F7B76">
        <w:rPr>
          <w:rFonts w:eastAsia="Times New Roman"/>
          <w:sz w:val="24"/>
          <w:szCs w:val="24"/>
        </w:rPr>
        <w:t>.</w:t>
      </w:r>
    </w:p>
    <w:p w:rsidR="003978E1" w:rsidRPr="003F7B76" w:rsidRDefault="003978E1" w:rsidP="003978E1">
      <w:pPr>
        <w:pStyle w:val="NoSpacing"/>
        <w:jc w:val="both"/>
        <w:rPr>
          <w:sz w:val="24"/>
          <w:szCs w:val="24"/>
        </w:rPr>
      </w:pPr>
      <w:r w:rsidRPr="003F7B76">
        <w:rPr>
          <w:b/>
          <w:bCs/>
          <w:sz w:val="24"/>
          <w:szCs w:val="24"/>
        </w:rPr>
        <w:t>Ieteikumi aizsardzībai un</w:t>
      </w:r>
      <w:r w:rsidR="003F7B76">
        <w:rPr>
          <w:b/>
          <w:bCs/>
          <w:sz w:val="24"/>
          <w:szCs w:val="24"/>
        </w:rPr>
        <w:t xml:space="preserve"> apsaimniekošanai</w:t>
      </w:r>
    </w:p>
    <w:p w:rsidR="00B74E7E" w:rsidRDefault="000059F0" w:rsidP="003F7B76">
      <w:pPr>
        <w:spacing w:after="0" w:line="234" w:lineRule="auto"/>
        <w:jc w:val="both"/>
        <w:rPr>
          <w:rFonts w:eastAsia="Times New Roman"/>
          <w:sz w:val="24"/>
          <w:szCs w:val="24"/>
        </w:rPr>
      </w:pPr>
      <w:r w:rsidRPr="003F7B76">
        <w:rPr>
          <w:rFonts w:eastAsia="Times New Roman"/>
          <w:sz w:val="24"/>
          <w:szCs w:val="24"/>
        </w:rPr>
        <w:t xml:space="preserve">Teritoriju nepieciešams saglabāt gan zinātniskiem ģeoloģiskiem (sedimentoloģiskiem, paleontoloģiskiem) pētījumiem, gan kā tipisku Sietiņu svītas ģeoloģisko griezumu </w:t>
      </w:r>
      <w:r w:rsidRPr="003F7B76">
        <w:rPr>
          <w:rFonts w:eastAsia="Times New Roman"/>
          <w:sz w:val="24"/>
          <w:szCs w:val="24"/>
        </w:rPr>
        <w:lastRenderedPageBreak/>
        <w:t xml:space="preserve">(nozīme devona stratigrāfijā), gan arī mūsdienu augu sugu un biotopu pētījumiem, un ainaviski vērtīgu dabas veidojumu kopumu. Būtu nepieciešams izvietot norādes uz atsegumiem no Liepas-Valmieras šosejas, kā arī stendu ar ģeoloģiska satura informāciju. </w:t>
      </w:r>
    </w:p>
    <w:p w:rsidR="003F7B76" w:rsidRDefault="003F7B76" w:rsidP="003F7B76">
      <w:pPr>
        <w:spacing w:after="0" w:line="234" w:lineRule="auto"/>
        <w:jc w:val="both"/>
        <w:rPr>
          <w:rFonts w:eastAsia="Times New Roman"/>
          <w:sz w:val="24"/>
          <w:szCs w:val="24"/>
        </w:rPr>
      </w:pPr>
    </w:p>
    <w:p w:rsidR="003F7B76" w:rsidRDefault="003F7B76" w:rsidP="003F7B76">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3F7B76" w:rsidRPr="003F7B76" w:rsidRDefault="003F7B76" w:rsidP="003F7B76">
      <w:pPr>
        <w:spacing w:after="0" w:line="234" w:lineRule="auto"/>
        <w:jc w:val="both"/>
        <w:rPr>
          <w:rFonts w:eastAsia="Times New Roman"/>
          <w:sz w:val="24"/>
          <w:szCs w:val="24"/>
        </w:rPr>
      </w:pPr>
    </w:p>
    <w:sectPr w:rsidR="003F7B76" w:rsidRPr="003F7B76" w:rsidSect="00A80C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hybridMultilevel"/>
    <w:tmpl w:val="32FFF90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FF707F"/>
    <w:rsid w:val="000059F0"/>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1737C"/>
    <w:rsid w:val="0014237C"/>
    <w:rsid w:val="0014660D"/>
    <w:rsid w:val="00163C3C"/>
    <w:rsid w:val="00170FE2"/>
    <w:rsid w:val="0020503D"/>
    <w:rsid w:val="00206BA0"/>
    <w:rsid w:val="00220F76"/>
    <w:rsid w:val="002226FB"/>
    <w:rsid w:val="00235AD6"/>
    <w:rsid w:val="00275719"/>
    <w:rsid w:val="002818CB"/>
    <w:rsid w:val="002B5EB6"/>
    <w:rsid w:val="002C5F24"/>
    <w:rsid w:val="002C7C07"/>
    <w:rsid w:val="002D38C8"/>
    <w:rsid w:val="002D56A8"/>
    <w:rsid w:val="00311DA2"/>
    <w:rsid w:val="00333B53"/>
    <w:rsid w:val="00350BAB"/>
    <w:rsid w:val="00376214"/>
    <w:rsid w:val="00395190"/>
    <w:rsid w:val="003978E1"/>
    <w:rsid w:val="003B0303"/>
    <w:rsid w:val="003F7B76"/>
    <w:rsid w:val="00400369"/>
    <w:rsid w:val="00410813"/>
    <w:rsid w:val="00443D41"/>
    <w:rsid w:val="004977E2"/>
    <w:rsid w:val="004A727A"/>
    <w:rsid w:val="004C0FF0"/>
    <w:rsid w:val="004C7459"/>
    <w:rsid w:val="004D0947"/>
    <w:rsid w:val="004E61B8"/>
    <w:rsid w:val="00556F19"/>
    <w:rsid w:val="00565D00"/>
    <w:rsid w:val="00571FF1"/>
    <w:rsid w:val="00582675"/>
    <w:rsid w:val="00584C60"/>
    <w:rsid w:val="0059221F"/>
    <w:rsid w:val="005A7495"/>
    <w:rsid w:val="005B3226"/>
    <w:rsid w:val="005F2081"/>
    <w:rsid w:val="00695609"/>
    <w:rsid w:val="006C0979"/>
    <w:rsid w:val="006C5225"/>
    <w:rsid w:val="006D36D4"/>
    <w:rsid w:val="006D6344"/>
    <w:rsid w:val="006F391A"/>
    <w:rsid w:val="00701782"/>
    <w:rsid w:val="007026AD"/>
    <w:rsid w:val="007252A5"/>
    <w:rsid w:val="00737937"/>
    <w:rsid w:val="007411EC"/>
    <w:rsid w:val="00744810"/>
    <w:rsid w:val="0076381C"/>
    <w:rsid w:val="007A4563"/>
    <w:rsid w:val="007F53FC"/>
    <w:rsid w:val="00831383"/>
    <w:rsid w:val="00885900"/>
    <w:rsid w:val="008A3599"/>
    <w:rsid w:val="008C7C27"/>
    <w:rsid w:val="008E2D9C"/>
    <w:rsid w:val="008F1193"/>
    <w:rsid w:val="008F52CD"/>
    <w:rsid w:val="00903373"/>
    <w:rsid w:val="00916037"/>
    <w:rsid w:val="00930687"/>
    <w:rsid w:val="00956BE0"/>
    <w:rsid w:val="00975FBD"/>
    <w:rsid w:val="009A094A"/>
    <w:rsid w:val="009B029B"/>
    <w:rsid w:val="009C6940"/>
    <w:rsid w:val="009D7C26"/>
    <w:rsid w:val="009E76CB"/>
    <w:rsid w:val="00A046C9"/>
    <w:rsid w:val="00A44B2A"/>
    <w:rsid w:val="00A52A9E"/>
    <w:rsid w:val="00A61CA4"/>
    <w:rsid w:val="00A63A3F"/>
    <w:rsid w:val="00A72D90"/>
    <w:rsid w:val="00A74D50"/>
    <w:rsid w:val="00A80CB0"/>
    <w:rsid w:val="00AB464D"/>
    <w:rsid w:val="00AB7350"/>
    <w:rsid w:val="00AB7B93"/>
    <w:rsid w:val="00AC3159"/>
    <w:rsid w:val="00AC7FDB"/>
    <w:rsid w:val="00AE301C"/>
    <w:rsid w:val="00B00BEB"/>
    <w:rsid w:val="00B06716"/>
    <w:rsid w:val="00B10B33"/>
    <w:rsid w:val="00B24BE1"/>
    <w:rsid w:val="00B47FAC"/>
    <w:rsid w:val="00B60262"/>
    <w:rsid w:val="00B749CE"/>
    <w:rsid w:val="00B74E7E"/>
    <w:rsid w:val="00BC0A25"/>
    <w:rsid w:val="00BF3A04"/>
    <w:rsid w:val="00C47A99"/>
    <w:rsid w:val="00C67931"/>
    <w:rsid w:val="00C7282A"/>
    <w:rsid w:val="00CA1B3A"/>
    <w:rsid w:val="00CB779E"/>
    <w:rsid w:val="00D80290"/>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9A73"/>
  <w15:docId w15:val="{8FF3A8AE-1B62-4FC3-9A90-39F4CB35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3978E1"/>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 w:id="177801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4366</Words>
  <Characters>2489</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12</cp:revision>
  <dcterms:created xsi:type="dcterms:W3CDTF">2016-07-13T15:12:00Z</dcterms:created>
  <dcterms:modified xsi:type="dcterms:W3CDTF">2017-06-02T07:52:00Z</dcterms:modified>
</cp:coreProperties>
</file>