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95" w:rsidRPr="008B6EA1" w:rsidRDefault="00556F19" w:rsidP="00C7282A">
      <w:pPr>
        <w:pStyle w:val="NoSpacing"/>
        <w:jc w:val="center"/>
        <w:rPr>
          <w:b/>
          <w:sz w:val="28"/>
          <w:szCs w:val="24"/>
        </w:rPr>
      </w:pPr>
      <w:r w:rsidRPr="008B6EA1">
        <w:rPr>
          <w:sz w:val="28"/>
          <w:szCs w:val="24"/>
        </w:rPr>
        <w:t xml:space="preserve">Ģeoloģiskais dabas piemineklis </w:t>
      </w:r>
      <w:r w:rsidR="000C4785" w:rsidRPr="008B6EA1">
        <w:rPr>
          <w:b/>
          <w:sz w:val="28"/>
          <w:szCs w:val="24"/>
        </w:rPr>
        <w:tab/>
      </w:r>
      <w:r w:rsidR="00DB7F95" w:rsidRPr="008B6EA1">
        <w:rPr>
          <w:b/>
          <w:sz w:val="28"/>
          <w:szCs w:val="24"/>
        </w:rPr>
        <w:t xml:space="preserve">Kājiņu ala </w:t>
      </w:r>
    </w:p>
    <w:p w:rsidR="00A44B2A" w:rsidRPr="008B6EA1" w:rsidRDefault="00FC07DD" w:rsidP="00C7282A">
      <w:pPr>
        <w:pStyle w:val="NoSpacing"/>
        <w:jc w:val="center"/>
        <w:rPr>
          <w:sz w:val="28"/>
          <w:szCs w:val="24"/>
        </w:rPr>
      </w:pPr>
      <w:r w:rsidRPr="008B6EA1">
        <w:rPr>
          <w:sz w:val="28"/>
          <w:szCs w:val="24"/>
        </w:rPr>
        <w:t xml:space="preserve">MK 175. noteikumu piel. Nr. </w:t>
      </w:r>
      <w:r w:rsidR="00DB7F95" w:rsidRPr="008B6EA1">
        <w:rPr>
          <w:sz w:val="28"/>
          <w:szCs w:val="24"/>
        </w:rPr>
        <w:t>3</w:t>
      </w:r>
      <w:r w:rsidR="00311DA2" w:rsidRPr="008B6EA1">
        <w:rPr>
          <w:sz w:val="28"/>
          <w:szCs w:val="24"/>
        </w:rPr>
        <w:t>1</w:t>
      </w:r>
    </w:p>
    <w:p w:rsidR="00AB7B93" w:rsidRPr="008B6EA1" w:rsidRDefault="00AB7B93" w:rsidP="007A4563">
      <w:pPr>
        <w:pStyle w:val="NoSpacing"/>
        <w:rPr>
          <w:b/>
          <w:sz w:val="24"/>
          <w:szCs w:val="24"/>
        </w:rPr>
      </w:pPr>
    </w:p>
    <w:p w:rsidR="007A4563" w:rsidRPr="008B6EA1" w:rsidRDefault="008B6EA1" w:rsidP="007A4563">
      <w:pPr>
        <w:pStyle w:val="NoSpacing"/>
        <w:rPr>
          <w:b/>
          <w:sz w:val="32"/>
          <w:szCs w:val="24"/>
        </w:rPr>
      </w:pPr>
      <w:r>
        <w:rPr>
          <w:b/>
          <w:sz w:val="32"/>
          <w:szCs w:val="24"/>
        </w:rPr>
        <w:t>Detalizēts apraksts</w:t>
      </w:r>
    </w:p>
    <w:p w:rsidR="008B6EA1" w:rsidRDefault="008B6EA1" w:rsidP="00C7282A">
      <w:pPr>
        <w:pStyle w:val="NoSpacing"/>
        <w:rPr>
          <w:b/>
          <w:sz w:val="24"/>
          <w:szCs w:val="24"/>
        </w:rPr>
      </w:pPr>
    </w:p>
    <w:p w:rsidR="002C5F24" w:rsidRPr="008B6EA1" w:rsidRDefault="00C7282A" w:rsidP="00C7282A">
      <w:pPr>
        <w:pStyle w:val="NoSpacing"/>
        <w:rPr>
          <w:b/>
          <w:sz w:val="24"/>
          <w:szCs w:val="24"/>
        </w:rPr>
      </w:pPr>
      <w:r w:rsidRPr="008B6EA1">
        <w:rPr>
          <w:b/>
          <w:sz w:val="24"/>
          <w:szCs w:val="24"/>
        </w:rPr>
        <w:t>Adres</w:t>
      </w:r>
      <w:r w:rsidR="008B6EA1">
        <w:rPr>
          <w:b/>
          <w:sz w:val="24"/>
          <w:szCs w:val="24"/>
        </w:rPr>
        <w:t>e</w:t>
      </w:r>
    </w:p>
    <w:p w:rsidR="0002328F" w:rsidRPr="008B6EA1" w:rsidRDefault="00DB7F95" w:rsidP="00556F19">
      <w:pPr>
        <w:pStyle w:val="NoSpacing"/>
        <w:rPr>
          <w:sz w:val="24"/>
          <w:szCs w:val="24"/>
        </w:rPr>
      </w:pPr>
      <w:r w:rsidRPr="008B6EA1">
        <w:rPr>
          <w:sz w:val="24"/>
          <w:szCs w:val="24"/>
        </w:rPr>
        <w:t>Amatas novadā, Drabešu pagastā</w:t>
      </w:r>
      <w:r w:rsidR="00AB7350" w:rsidRPr="008B6EA1">
        <w:rPr>
          <w:sz w:val="24"/>
          <w:szCs w:val="24"/>
        </w:rPr>
        <w:t>, Gaujas nacionāl</w:t>
      </w:r>
      <w:r w:rsidR="001E4B67" w:rsidRPr="008B6EA1">
        <w:rPr>
          <w:sz w:val="24"/>
          <w:szCs w:val="24"/>
        </w:rPr>
        <w:t>aj</w:t>
      </w:r>
      <w:r w:rsidR="00AB7350" w:rsidRPr="008B6EA1">
        <w:rPr>
          <w:sz w:val="24"/>
          <w:szCs w:val="24"/>
        </w:rPr>
        <w:t>ā park</w:t>
      </w:r>
      <w:r w:rsidR="001E4B67" w:rsidRPr="008B6EA1">
        <w:rPr>
          <w:sz w:val="24"/>
          <w:szCs w:val="24"/>
        </w:rPr>
        <w:t xml:space="preserve">ā, </w:t>
      </w:r>
      <w:proofErr w:type="gramStart"/>
      <w:r w:rsidR="001E4B67" w:rsidRPr="008B6EA1">
        <w:rPr>
          <w:sz w:val="24"/>
          <w:szCs w:val="24"/>
        </w:rPr>
        <w:t>Natu</w:t>
      </w:r>
      <w:r w:rsidR="0076381C" w:rsidRPr="008B6EA1">
        <w:rPr>
          <w:sz w:val="24"/>
          <w:szCs w:val="24"/>
        </w:rPr>
        <w:t>ra</w:t>
      </w:r>
      <w:proofErr w:type="gramEnd"/>
      <w:r w:rsidR="0076381C" w:rsidRPr="008B6EA1">
        <w:rPr>
          <w:sz w:val="24"/>
          <w:szCs w:val="24"/>
        </w:rPr>
        <w:t xml:space="preserve"> 2000 teritorijā</w:t>
      </w:r>
      <w:r w:rsidR="00170FE2" w:rsidRPr="008B6EA1">
        <w:rPr>
          <w:sz w:val="24"/>
          <w:szCs w:val="24"/>
        </w:rPr>
        <w:t>.</w:t>
      </w:r>
    </w:p>
    <w:p w:rsidR="00F111A6" w:rsidRPr="008B6EA1" w:rsidRDefault="00F111A6" w:rsidP="00F111A6">
      <w:pPr>
        <w:spacing w:after="0" w:line="240" w:lineRule="auto"/>
        <w:rPr>
          <w:rFonts w:ascii="Calibri" w:eastAsia="Times New Roman" w:hAnsi="Calibri" w:cs="Calibri"/>
          <w:sz w:val="24"/>
          <w:szCs w:val="24"/>
          <w:lang w:eastAsia="lv-LV"/>
        </w:rPr>
      </w:pPr>
      <w:r w:rsidRPr="008B6EA1">
        <w:rPr>
          <w:rFonts w:ascii="Calibri" w:eastAsia="Times New Roman" w:hAnsi="Calibri" w:cs="Calibri"/>
          <w:sz w:val="24"/>
          <w:szCs w:val="24"/>
          <w:lang w:eastAsia="lv-LV"/>
        </w:rPr>
        <w:t>Ģeogrāfiskās koordinātes E25° 8,432' un N57° 15,812', jeb x568792, y347297 LKS92 sistēmā.</w:t>
      </w:r>
    </w:p>
    <w:p w:rsidR="00C7282A" w:rsidRPr="008B6EA1" w:rsidRDefault="00D80290" w:rsidP="00C7282A">
      <w:pPr>
        <w:pStyle w:val="NoSpacing"/>
        <w:rPr>
          <w:b/>
          <w:sz w:val="24"/>
          <w:szCs w:val="24"/>
        </w:rPr>
      </w:pPr>
      <w:r w:rsidRPr="008B6EA1">
        <w:rPr>
          <w:b/>
          <w:sz w:val="24"/>
          <w:szCs w:val="24"/>
        </w:rPr>
        <w:t>Ģeo</w:t>
      </w:r>
      <w:r w:rsidR="0002328F" w:rsidRPr="008B6EA1">
        <w:rPr>
          <w:b/>
          <w:sz w:val="24"/>
          <w:szCs w:val="24"/>
        </w:rPr>
        <w:t>grāfiskais novietojums</w:t>
      </w:r>
    </w:p>
    <w:p w:rsidR="002C5F24" w:rsidRPr="008B6EA1" w:rsidRDefault="001E4B67" w:rsidP="00C7282A">
      <w:pPr>
        <w:pStyle w:val="NoSpacing"/>
        <w:rPr>
          <w:sz w:val="24"/>
          <w:szCs w:val="24"/>
        </w:rPr>
      </w:pPr>
      <w:r w:rsidRPr="008B6EA1">
        <w:rPr>
          <w:sz w:val="24"/>
          <w:szCs w:val="24"/>
        </w:rPr>
        <w:t>Gaujavas zemienē, Amatas senlejas austrumu puses nogāzē</w:t>
      </w:r>
      <w:r w:rsidR="006C0979" w:rsidRPr="008B6EA1">
        <w:rPr>
          <w:sz w:val="24"/>
          <w:szCs w:val="24"/>
        </w:rPr>
        <w:t>.</w:t>
      </w:r>
    </w:p>
    <w:p w:rsidR="0002328F" w:rsidRPr="008B6EA1" w:rsidRDefault="008B6EA1" w:rsidP="0002328F">
      <w:pPr>
        <w:pStyle w:val="NoSpacing"/>
        <w:rPr>
          <w:b/>
          <w:sz w:val="24"/>
          <w:szCs w:val="24"/>
        </w:rPr>
      </w:pPr>
      <w:r>
        <w:rPr>
          <w:b/>
          <w:sz w:val="24"/>
          <w:szCs w:val="24"/>
        </w:rPr>
        <w:t>Ģeoloģiskie veidojumi</w:t>
      </w:r>
    </w:p>
    <w:p w:rsidR="008B6EA1" w:rsidRDefault="005113F4" w:rsidP="008B6EA1">
      <w:pPr>
        <w:pStyle w:val="NoSpacing"/>
        <w:jc w:val="both"/>
        <w:rPr>
          <w:sz w:val="24"/>
          <w:szCs w:val="24"/>
        </w:rPr>
      </w:pPr>
      <w:r w:rsidRPr="008B6EA1">
        <w:rPr>
          <w:sz w:val="24"/>
          <w:szCs w:val="24"/>
        </w:rPr>
        <w:t>Amat</w:t>
      </w:r>
      <w:r w:rsidR="005C3C3C" w:rsidRPr="008B6EA1">
        <w:rPr>
          <w:sz w:val="24"/>
          <w:szCs w:val="24"/>
        </w:rPr>
        <w:t xml:space="preserve">as senlejas pamatkrasta nogāze, kurā atsedzas </w:t>
      </w:r>
      <w:r w:rsidR="00F55727" w:rsidRPr="008B6EA1">
        <w:rPr>
          <w:sz w:val="24"/>
          <w:szCs w:val="24"/>
        </w:rPr>
        <w:t xml:space="preserve">vairāki </w:t>
      </w:r>
      <w:r w:rsidR="005C3C3C" w:rsidRPr="008B6EA1">
        <w:rPr>
          <w:sz w:val="24"/>
          <w:szCs w:val="24"/>
        </w:rPr>
        <w:t xml:space="preserve">līdz </w:t>
      </w:r>
      <w:r w:rsidRPr="008B6EA1">
        <w:rPr>
          <w:sz w:val="24"/>
          <w:szCs w:val="24"/>
        </w:rPr>
        <w:t>8</w:t>
      </w:r>
      <w:r w:rsidR="005C3C3C" w:rsidRPr="008B6EA1">
        <w:rPr>
          <w:sz w:val="24"/>
          <w:szCs w:val="24"/>
        </w:rPr>
        <w:t xml:space="preserve"> m augst</w:t>
      </w:r>
      <w:r w:rsidR="00F55727" w:rsidRPr="008B6EA1">
        <w:rPr>
          <w:sz w:val="24"/>
          <w:szCs w:val="24"/>
        </w:rPr>
        <w:t>i</w:t>
      </w:r>
      <w:r w:rsidR="005C3C3C" w:rsidRPr="008B6EA1">
        <w:rPr>
          <w:sz w:val="24"/>
          <w:szCs w:val="24"/>
        </w:rPr>
        <w:t xml:space="preserve"> smilšakmens iežu atsegum</w:t>
      </w:r>
      <w:r w:rsidR="00F55727" w:rsidRPr="008B6EA1">
        <w:rPr>
          <w:sz w:val="24"/>
          <w:szCs w:val="24"/>
        </w:rPr>
        <w:t>i 60 m garā posmā</w:t>
      </w:r>
      <w:r w:rsidR="005C3C3C" w:rsidRPr="008B6EA1">
        <w:rPr>
          <w:sz w:val="24"/>
          <w:szCs w:val="24"/>
        </w:rPr>
        <w:t>.</w:t>
      </w:r>
      <w:r w:rsidR="00B06251" w:rsidRPr="008B6EA1">
        <w:rPr>
          <w:sz w:val="24"/>
          <w:szCs w:val="24"/>
        </w:rPr>
        <w:t xml:space="preserve"> Alas visu eju kopgarums ir </w:t>
      </w:r>
      <w:smartTag w:uri="schemas-tilde-lv/tildestengine" w:element="metric2">
        <w:smartTagPr>
          <w:attr w:name="metric_text" w:val="metri"/>
          <w:attr w:name="metric_value" w:val="30"/>
        </w:smartTagPr>
        <w:r w:rsidR="00B06251" w:rsidRPr="008B6EA1">
          <w:rPr>
            <w:sz w:val="24"/>
            <w:szCs w:val="24"/>
          </w:rPr>
          <w:t>30 metri</w:t>
        </w:r>
      </w:smartTag>
      <w:r w:rsidR="00B06251" w:rsidRPr="008B6EA1">
        <w:rPr>
          <w:sz w:val="24"/>
          <w:szCs w:val="24"/>
        </w:rPr>
        <w:t xml:space="preserve">. </w:t>
      </w:r>
      <w:r w:rsidR="0063676D" w:rsidRPr="008B6EA1">
        <w:rPr>
          <w:sz w:val="24"/>
          <w:szCs w:val="24"/>
        </w:rPr>
        <w:t>Alas ieeja</w:t>
      </w:r>
      <w:r w:rsidR="00F55727" w:rsidRPr="008B6EA1">
        <w:rPr>
          <w:sz w:val="24"/>
          <w:szCs w:val="24"/>
        </w:rPr>
        <w:t>s daļa ir</w:t>
      </w:r>
      <w:r w:rsidR="0063676D" w:rsidRPr="008B6EA1">
        <w:rPr>
          <w:sz w:val="24"/>
          <w:szCs w:val="24"/>
        </w:rPr>
        <w:t xml:space="preserve"> kā niša ar pārkari - līdz 4 m augsta un 3,5 m plata, pati ieeja - ap 2,5 m augsta.</w:t>
      </w:r>
      <w:r w:rsidR="00355DB5" w:rsidRPr="008B6EA1">
        <w:rPr>
          <w:sz w:val="24"/>
          <w:szCs w:val="24"/>
        </w:rPr>
        <w:t xml:space="preserve"> </w:t>
      </w:r>
      <w:r w:rsidR="00B06251" w:rsidRPr="008B6EA1">
        <w:rPr>
          <w:sz w:val="24"/>
          <w:szCs w:val="24"/>
        </w:rPr>
        <w:t>Ala ir sausa.</w:t>
      </w:r>
    </w:p>
    <w:p w:rsidR="005C3C3C" w:rsidRPr="008B6EA1" w:rsidRDefault="008B6EA1" w:rsidP="008B6EA1">
      <w:pPr>
        <w:pStyle w:val="NoSpacing"/>
        <w:jc w:val="both"/>
        <w:rPr>
          <w:sz w:val="24"/>
          <w:szCs w:val="24"/>
        </w:rPr>
      </w:pPr>
      <w:r>
        <w:rPr>
          <w:b/>
          <w:bCs/>
          <w:sz w:val="24"/>
          <w:szCs w:val="24"/>
        </w:rPr>
        <w:t>Izmēri</w:t>
      </w:r>
    </w:p>
    <w:p w:rsidR="008B6EA1" w:rsidRDefault="00B06251" w:rsidP="008B6EA1">
      <w:pPr>
        <w:pStyle w:val="NoSpacing"/>
        <w:jc w:val="both"/>
        <w:rPr>
          <w:sz w:val="24"/>
          <w:szCs w:val="24"/>
        </w:rPr>
      </w:pPr>
      <w:r w:rsidRPr="008B6EA1">
        <w:rPr>
          <w:sz w:val="24"/>
          <w:szCs w:val="24"/>
        </w:rPr>
        <w:t xml:space="preserve">Dabas pieminekļa platība </w:t>
      </w:r>
      <w:r w:rsidR="00F111A6" w:rsidRPr="008B6EA1">
        <w:rPr>
          <w:sz w:val="24"/>
          <w:szCs w:val="24"/>
        </w:rPr>
        <w:t>5,83</w:t>
      </w:r>
      <w:r w:rsidRPr="008B6EA1">
        <w:rPr>
          <w:sz w:val="24"/>
          <w:szCs w:val="24"/>
        </w:rPr>
        <w:t xml:space="preserve"> ha.</w:t>
      </w:r>
    </w:p>
    <w:p w:rsidR="005C3C3C" w:rsidRPr="008B6EA1" w:rsidRDefault="008B6EA1" w:rsidP="008B6EA1">
      <w:pPr>
        <w:pStyle w:val="NoSpacing"/>
        <w:jc w:val="both"/>
        <w:rPr>
          <w:b/>
          <w:sz w:val="24"/>
          <w:szCs w:val="24"/>
        </w:rPr>
      </w:pPr>
      <w:r>
        <w:rPr>
          <w:b/>
          <w:bCs/>
          <w:sz w:val="24"/>
          <w:szCs w:val="24"/>
        </w:rPr>
        <w:t>Debits</w:t>
      </w:r>
    </w:p>
    <w:p w:rsidR="008B6EA1" w:rsidRDefault="00DE2923" w:rsidP="008B6EA1">
      <w:pPr>
        <w:pStyle w:val="NoSpacing"/>
        <w:jc w:val="both"/>
        <w:rPr>
          <w:sz w:val="24"/>
          <w:szCs w:val="24"/>
        </w:rPr>
      </w:pPr>
      <w:r w:rsidRPr="008B6EA1">
        <w:rPr>
          <w:sz w:val="24"/>
          <w:szCs w:val="24"/>
        </w:rPr>
        <w:t>-</w:t>
      </w:r>
    </w:p>
    <w:p w:rsidR="005C3C3C" w:rsidRPr="008B6EA1" w:rsidRDefault="008B6EA1" w:rsidP="008B6EA1">
      <w:pPr>
        <w:pStyle w:val="NoSpacing"/>
        <w:jc w:val="both"/>
        <w:rPr>
          <w:sz w:val="24"/>
          <w:szCs w:val="24"/>
        </w:rPr>
      </w:pPr>
      <w:r>
        <w:rPr>
          <w:b/>
          <w:bCs/>
          <w:sz w:val="24"/>
          <w:szCs w:val="24"/>
        </w:rPr>
        <w:t>Unikālās vērtības</w:t>
      </w:r>
      <w:r w:rsidR="005C3C3C" w:rsidRPr="008B6EA1">
        <w:rPr>
          <w:b/>
          <w:bCs/>
          <w:sz w:val="24"/>
          <w:szCs w:val="24"/>
        </w:rPr>
        <w:t xml:space="preserve"> </w:t>
      </w:r>
    </w:p>
    <w:p w:rsidR="008B6EA1" w:rsidRDefault="005C3C3C" w:rsidP="008B6EA1">
      <w:pPr>
        <w:pStyle w:val="NoSpacing"/>
        <w:jc w:val="both"/>
        <w:rPr>
          <w:sz w:val="24"/>
          <w:szCs w:val="24"/>
        </w:rPr>
      </w:pPr>
      <w:r w:rsidRPr="008B6EA1">
        <w:rPr>
          <w:sz w:val="24"/>
          <w:szCs w:val="24"/>
        </w:rPr>
        <w:t xml:space="preserve">Ievērojamu izmēru ala, ļoti savdabīgs un Latvijas alām netipisks tās plānojums. Alas sienās ļoti sens datēts ieraksts no </w:t>
      </w:r>
      <w:proofErr w:type="gramStart"/>
      <w:r w:rsidRPr="008B6EA1">
        <w:rPr>
          <w:sz w:val="24"/>
          <w:szCs w:val="24"/>
        </w:rPr>
        <w:t>1776.gada</w:t>
      </w:r>
      <w:proofErr w:type="gramEnd"/>
      <w:r w:rsidRPr="008B6EA1">
        <w:rPr>
          <w:sz w:val="24"/>
          <w:szCs w:val="24"/>
        </w:rPr>
        <w:t xml:space="preserve"> un senie </w:t>
      </w:r>
      <w:proofErr w:type="spellStart"/>
      <w:r w:rsidRPr="008B6EA1">
        <w:rPr>
          <w:sz w:val="24"/>
          <w:szCs w:val="24"/>
        </w:rPr>
        <w:t>petroglifi</w:t>
      </w:r>
      <w:proofErr w:type="spellEnd"/>
      <w:r w:rsidRPr="008B6EA1">
        <w:rPr>
          <w:sz w:val="24"/>
          <w:szCs w:val="24"/>
        </w:rPr>
        <w:t xml:space="preserve"> (īpaši aizsargājami).</w:t>
      </w:r>
    </w:p>
    <w:p w:rsidR="005C3C3C" w:rsidRPr="008B6EA1" w:rsidRDefault="008B6EA1" w:rsidP="008B6EA1">
      <w:pPr>
        <w:pStyle w:val="NoSpacing"/>
        <w:jc w:val="both"/>
        <w:rPr>
          <w:sz w:val="24"/>
          <w:szCs w:val="24"/>
        </w:rPr>
      </w:pPr>
      <w:r>
        <w:rPr>
          <w:b/>
          <w:bCs/>
          <w:sz w:val="24"/>
          <w:szCs w:val="24"/>
        </w:rPr>
        <w:t>Ainaviskuma raksturojums</w:t>
      </w:r>
    </w:p>
    <w:p w:rsidR="008B6EA1" w:rsidRDefault="005C3C3C" w:rsidP="008B6EA1">
      <w:pPr>
        <w:pStyle w:val="NoSpacing"/>
        <w:jc w:val="both"/>
        <w:rPr>
          <w:sz w:val="24"/>
          <w:szCs w:val="24"/>
        </w:rPr>
      </w:pPr>
      <w:r w:rsidRPr="008B6EA1">
        <w:rPr>
          <w:sz w:val="24"/>
          <w:szCs w:val="24"/>
        </w:rPr>
        <w:t>Skaisti un harmoniski dabas veidojumi</w:t>
      </w:r>
      <w:r w:rsidR="00DE2923" w:rsidRPr="008B6EA1">
        <w:rPr>
          <w:sz w:val="24"/>
          <w:szCs w:val="24"/>
        </w:rPr>
        <w:t xml:space="preserve"> – gan atsegumi, gan ala</w:t>
      </w:r>
      <w:r w:rsidRPr="008B6EA1">
        <w:rPr>
          <w:sz w:val="24"/>
          <w:szCs w:val="24"/>
        </w:rPr>
        <w:t>. Ainaviskums ir no neliela attāluma, jo pārskatīšanu apg</w:t>
      </w:r>
      <w:r w:rsidR="00DE2923" w:rsidRPr="008B6EA1">
        <w:rPr>
          <w:sz w:val="24"/>
          <w:szCs w:val="24"/>
        </w:rPr>
        <w:t>rūtina stāvā pamatkrasta nogāze un mežs</w:t>
      </w:r>
      <w:r w:rsidRPr="008B6EA1">
        <w:rPr>
          <w:sz w:val="24"/>
          <w:szCs w:val="24"/>
        </w:rPr>
        <w:t>.</w:t>
      </w:r>
    </w:p>
    <w:p w:rsidR="005C3C3C" w:rsidRPr="008B6EA1" w:rsidRDefault="008B6EA1" w:rsidP="008B6EA1">
      <w:pPr>
        <w:pStyle w:val="NoSpacing"/>
        <w:jc w:val="both"/>
        <w:rPr>
          <w:sz w:val="24"/>
          <w:szCs w:val="24"/>
        </w:rPr>
      </w:pPr>
      <w:proofErr w:type="spellStart"/>
      <w:r>
        <w:rPr>
          <w:b/>
          <w:bCs/>
          <w:sz w:val="24"/>
          <w:szCs w:val="24"/>
        </w:rPr>
        <w:t>Stratigrāfija</w:t>
      </w:r>
      <w:proofErr w:type="spellEnd"/>
    </w:p>
    <w:p w:rsidR="008B6EA1" w:rsidRDefault="00DE2923" w:rsidP="008B6EA1">
      <w:pPr>
        <w:pStyle w:val="NoSpacing"/>
        <w:jc w:val="both"/>
        <w:rPr>
          <w:sz w:val="24"/>
          <w:szCs w:val="24"/>
        </w:rPr>
      </w:pPr>
      <w:r w:rsidRPr="008B6EA1">
        <w:rPr>
          <w:sz w:val="24"/>
          <w:szCs w:val="24"/>
        </w:rPr>
        <w:t>Raksturīgi v</w:t>
      </w:r>
      <w:r w:rsidR="005C3C3C" w:rsidRPr="008B6EA1">
        <w:rPr>
          <w:sz w:val="24"/>
          <w:szCs w:val="24"/>
        </w:rPr>
        <w:t>idusdevona Živetas stāva Gaujas svītas smilšakmeņu atsegumi.</w:t>
      </w:r>
    </w:p>
    <w:p w:rsidR="005C3C3C" w:rsidRPr="008B6EA1" w:rsidRDefault="008B6EA1" w:rsidP="008B6EA1">
      <w:pPr>
        <w:pStyle w:val="NoSpacing"/>
        <w:jc w:val="both"/>
        <w:rPr>
          <w:sz w:val="24"/>
          <w:szCs w:val="24"/>
        </w:rPr>
      </w:pPr>
      <w:r>
        <w:rPr>
          <w:b/>
          <w:bCs/>
          <w:sz w:val="24"/>
          <w:szCs w:val="24"/>
        </w:rPr>
        <w:t>Uzbūve</w:t>
      </w:r>
      <w:r w:rsidR="005C3C3C" w:rsidRPr="008B6EA1">
        <w:rPr>
          <w:b/>
          <w:bCs/>
          <w:sz w:val="24"/>
          <w:szCs w:val="24"/>
        </w:rPr>
        <w:t xml:space="preserve"> </w:t>
      </w:r>
    </w:p>
    <w:p w:rsidR="008B6EA1" w:rsidRDefault="005C3C3C" w:rsidP="008B6EA1">
      <w:pPr>
        <w:pStyle w:val="NoSpacing"/>
        <w:jc w:val="both"/>
        <w:rPr>
          <w:sz w:val="24"/>
          <w:szCs w:val="24"/>
        </w:rPr>
      </w:pPr>
      <w:r w:rsidRPr="008B6EA1">
        <w:rPr>
          <w:sz w:val="24"/>
          <w:szCs w:val="24"/>
        </w:rPr>
        <w:t>Slīpslāņots un horizontāli slāņots smilšakmens.</w:t>
      </w:r>
      <w:r w:rsidR="00DE2923" w:rsidRPr="008B6EA1">
        <w:rPr>
          <w:sz w:val="24"/>
          <w:szCs w:val="24"/>
        </w:rPr>
        <w:t xml:space="preserve"> Savdabīgs alas plānojums (skatīt shēmu) ar vēdekļveidā izvietotu eju tīklojumu, kura izcelsme, iespējams, skaidrojama ar alas veidošanos vienlaikus ar Amatas senleju, zemledāja apstākļos kušanas ūdeņiem zem liela spiediena migrējot caur ūdeni caurlaidīgo smilšakmeņu slāņiem.</w:t>
      </w:r>
    </w:p>
    <w:p w:rsidR="005C3C3C" w:rsidRPr="008B6EA1" w:rsidRDefault="008B6EA1" w:rsidP="008B6EA1">
      <w:pPr>
        <w:pStyle w:val="NoSpacing"/>
        <w:jc w:val="both"/>
        <w:rPr>
          <w:sz w:val="24"/>
          <w:szCs w:val="24"/>
        </w:rPr>
      </w:pPr>
      <w:r>
        <w:rPr>
          <w:b/>
          <w:bCs/>
        </w:rPr>
        <w:t>V</w:t>
      </w:r>
      <w:r>
        <w:rPr>
          <w:b/>
          <w:bCs/>
          <w:sz w:val="24"/>
          <w:szCs w:val="24"/>
        </w:rPr>
        <w:t>iela</w:t>
      </w:r>
    </w:p>
    <w:p w:rsidR="008B6EA1" w:rsidRDefault="00DE2923" w:rsidP="008B6EA1">
      <w:pPr>
        <w:pStyle w:val="NoSpacing"/>
        <w:jc w:val="both"/>
        <w:rPr>
          <w:sz w:val="24"/>
          <w:szCs w:val="24"/>
        </w:rPr>
      </w:pPr>
      <w:r w:rsidRPr="008B6EA1">
        <w:rPr>
          <w:sz w:val="24"/>
          <w:szCs w:val="24"/>
        </w:rPr>
        <w:t>Raksturīgs vidusdevona Živetas stāva Gaujas svītas smilšakmen</w:t>
      </w:r>
      <w:r w:rsidR="005C3C3C" w:rsidRPr="008B6EA1">
        <w:rPr>
          <w:sz w:val="24"/>
          <w:szCs w:val="24"/>
        </w:rPr>
        <w:t>s</w:t>
      </w:r>
      <w:r w:rsidRPr="008B6EA1">
        <w:rPr>
          <w:sz w:val="24"/>
          <w:szCs w:val="24"/>
        </w:rPr>
        <w:t>.</w:t>
      </w:r>
    </w:p>
    <w:p w:rsidR="005C3C3C" w:rsidRPr="008B6EA1" w:rsidRDefault="008B6EA1" w:rsidP="008B6EA1">
      <w:pPr>
        <w:pStyle w:val="NoSpacing"/>
        <w:jc w:val="both"/>
        <w:rPr>
          <w:sz w:val="24"/>
          <w:szCs w:val="24"/>
        </w:rPr>
      </w:pPr>
      <w:r>
        <w:rPr>
          <w:b/>
          <w:bCs/>
          <w:sz w:val="24"/>
          <w:szCs w:val="24"/>
        </w:rPr>
        <w:t>Procesi</w:t>
      </w:r>
    </w:p>
    <w:p w:rsidR="008B6EA1" w:rsidRDefault="00DE2923" w:rsidP="008B6EA1">
      <w:pPr>
        <w:pStyle w:val="NoSpacing"/>
        <w:jc w:val="both"/>
        <w:rPr>
          <w:sz w:val="24"/>
          <w:szCs w:val="24"/>
        </w:rPr>
      </w:pPr>
      <w:r w:rsidRPr="008B6EA1">
        <w:rPr>
          <w:sz w:val="24"/>
          <w:szCs w:val="24"/>
        </w:rPr>
        <w:t>Šobrīd aktīvi ģeoloģiskie</w:t>
      </w:r>
      <w:r w:rsidR="005C3C3C" w:rsidRPr="008B6EA1">
        <w:rPr>
          <w:sz w:val="24"/>
          <w:szCs w:val="24"/>
        </w:rPr>
        <w:t xml:space="preserve"> procesi nenotiek.</w:t>
      </w:r>
    </w:p>
    <w:p w:rsidR="005C3C3C" w:rsidRPr="008B6EA1" w:rsidRDefault="008B6EA1" w:rsidP="008B6EA1">
      <w:pPr>
        <w:pStyle w:val="NoSpacing"/>
        <w:jc w:val="both"/>
        <w:rPr>
          <w:sz w:val="24"/>
          <w:szCs w:val="24"/>
        </w:rPr>
      </w:pPr>
      <w:r>
        <w:rPr>
          <w:b/>
          <w:bCs/>
          <w:sz w:val="24"/>
          <w:szCs w:val="24"/>
        </w:rPr>
        <w:t>Dabas aizsardzība</w:t>
      </w:r>
    </w:p>
    <w:p w:rsidR="008B6EA1" w:rsidRDefault="005C3C3C" w:rsidP="008B6EA1">
      <w:pPr>
        <w:pStyle w:val="NoSpacing"/>
        <w:jc w:val="both"/>
        <w:rPr>
          <w:sz w:val="24"/>
          <w:szCs w:val="24"/>
        </w:rPr>
      </w:pPr>
      <w:r w:rsidRPr="008B6EA1">
        <w:rPr>
          <w:sz w:val="24"/>
          <w:szCs w:val="24"/>
        </w:rPr>
        <w:t>Teritorijā atrodas ES aizsargājami biotopi – smilšakmens atsegumi (8220) un netraucētas alas (8310)</w:t>
      </w:r>
      <w:r w:rsidRPr="008B6EA1">
        <w:rPr>
          <w:i/>
          <w:sz w:val="24"/>
          <w:szCs w:val="24"/>
        </w:rPr>
        <w:t>.</w:t>
      </w:r>
      <w:r w:rsidR="006E1C07" w:rsidRPr="008B6EA1">
        <w:rPr>
          <w:sz w:val="24"/>
          <w:szCs w:val="24"/>
        </w:rPr>
        <w:t xml:space="preserve"> Ala ir sikspārņu ziemošanas vieta.</w:t>
      </w:r>
    </w:p>
    <w:p w:rsidR="005C3C3C" w:rsidRPr="008B6EA1" w:rsidRDefault="005C3C3C" w:rsidP="008B6EA1">
      <w:pPr>
        <w:pStyle w:val="NoSpacing"/>
        <w:jc w:val="both"/>
        <w:rPr>
          <w:sz w:val="24"/>
          <w:szCs w:val="24"/>
        </w:rPr>
      </w:pPr>
      <w:r w:rsidRPr="008B6EA1">
        <w:rPr>
          <w:b/>
          <w:bCs/>
          <w:sz w:val="24"/>
          <w:szCs w:val="24"/>
        </w:rPr>
        <w:t xml:space="preserve">Citas vērtības </w:t>
      </w:r>
    </w:p>
    <w:p w:rsidR="008B6EA1" w:rsidRDefault="005C3C3C" w:rsidP="008B6EA1">
      <w:pPr>
        <w:pStyle w:val="NoSpacing"/>
        <w:jc w:val="both"/>
        <w:rPr>
          <w:sz w:val="24"/>
          <w:szCs w:val="24"/>
        </w:rPr>
      </w:pPr>
      <w:r w:rsidRPr="008B6EA1">
        <w:rPr>
          <w:sz w:val="24"/>
          <w:szCs w:val="24"/>
        </w:rPr>
        <w:t xml:space="preserve">Daži seni iegravējumi smilšakmens atseguma un alas virsmās. </w:t>
      </w:r>
      <w:proofErr w:type="gramStart"/>
      <w:r w:rsidRPr="008B6EA1">
        <w:rPr>
          <w:sz w:val="24"/>
          <w:szCs w:val="24"/>
        </w:rPr>
        <w:t xml:space="preserve">Alas </w:t>
      </w:r>
      <w:proofErr w:type="spellStart"/>
      <w:r w:rsidRPr="008B6EA1">
        <w:rPr>
          <w:sz w:val="24"/>
          <w:szCs w:val="24"/>
        </w:rPr>
        <w:t>priekšnišā</w:t>
      </w:r>
      <w:proofErr w:type="spellEnd"/>
      <w:r w:rsidRPr="008B6EA1">
        <w:rPr>
          <w:sz w:val="24"/>
          <w:szCs w:val="24"/>
        </w:rPr>
        <w:t>,</w:t>
      </w:r>
      <w:proofErr w:type="gramEnd"/>
      <w:r w:rsidRPr="008B6EA1">
        <w:rPr>
          <w:sz w:val="24"/>
          <w:szCs w:val="24"/>
        </w:rPr>
        <w:t xml:space="preserve"> 2,2 m no zemes ir gada skaitlis 1776 un dažādi iegriezumi, tādas kā ģerboņa aprises, no kurām pa labi skrāpējumu jūklis ar tādu kā lietuvēna krusta zīmi (piecstaru zvaigzni). 2 m pa kreisi no alas ieejas klints sienā ir iegriezts gada skaitlis 1873, kam blakus </w:t>
      </w:r>
      <w:r w:rsidRPr="008B6EA1">
        <w:rPr>
          <w:sz w:val="24"/>
          <w:szCs w:val="24"/>
        </w:rPr>
        <w:lastRenderedPageBreak/>
        <w:t xml:space="preserve">redzams pareizticīgo krusts. Labajā alas atzarā – unikāli </w:t>
      </w:r>
      <w:proofErr w:type="spellStart"/>
      <w:r w:rsidRPr="008B6EA1">
        <w:rPr>
          <w:sz w:val="24"/>
          <w:szCs w:val="24"/>
        </w:rPr>
        <w:t>petroglifi</w:t>
      </w:r>
      <w:proofErr w:type="spellEnd"/>
      <w:r w:rsidRPr="008B6EA1">
        <w:rPr>
          <w:sz w:val="24"/>
          <w:szCs w:val="24"/>
        </w:rPr>
        <w:t xml:space="preserve"> (krustveida zīmes).</w:t>
      </w:r>
      <w:r w:rsidR="006E1C07" w:rsidRPr="008B6EA1">
        <w:rPr>
          <w:sz w:val="24"/>
          <w:szCs w:val="24"/>
        </w:rPr>
        <w:t xml:space="preserve"> Sikspārņu ziemošanas vieta.</w:t>
      </w:r>
    </w:p>
    <w:p w:rsidR="005C3C3C" w:rsidRPr="008B6EA1" w:rsidRDefault="008B6EA1" w:rsidP="008B6EA1">
      <w:pPr>
        <w:pStyle w:val="NoSpacing"/>
        <w:jc w:val="both"/>
        <w:rPr>
          <w:sz w:val="24"/>
          <w:szCs w:val="24"/>
        </w:rPr>
      </w:pPr>
      <w:r w:rsidRPr="008B6EA1">
        <w:rPr>
          <w:b/>
          <w:sz w:val="24"/>
          <w:szCs w:val="24"/>
        </w:rPr>
        <w:t>S</w:t>
      </w:r>
      <w:r w:rsidR="005C3C3C" w:rsidRPr="008B6EA1">
        <w:rPr>
          <w:b/>
          <w:bCs/>
          <w:sz w:val="24"/>
          <w:szCs w:val="24"/>
        </w:rPr>
        <w:t>t</w:t>
      </w:r>
      <w:r>
        <w:rPr>
          <w:b/>
          <w:bCs/>
          <w:sz w:val="24"/>
          <w:szCs w:val="24"/>
        </w:rPr>
        <w:t>āvoklis</w:t>
      </w:r>
    </w:p>
    <w:p w:rsidR="008B6EA1" w:rsidRDefault="005C3C3C" w:rsidP="008B6EA1">
      <w:pPr>
        <w:pStyle w:val="NoSpacing"/>
        <w:jc w:val="both"/>
        <w:rPr>
          <w:sz w:val="24"/>
          <w:szCs w:val="24"/>
        </w:rPr>
      </w:pPr>
      <w:r w:rsidRPr="008B6EA1">
        <w:rPr>
          <w:sz w:val="24"/>
          <w:szCs w:val="24"/>
        </w:rPr>
        <w:t>Stāvoklis vērtējams kā labs.</w:t>
      </w:r>
    </w:p>
    <w:p w:rsidR="005C3C3C" w:rsidRPr="008B6EA1" w:rsidRDefault="008B6EA1" w:rsidP="008B6EA1">
      <w:pPr>
        <w:pStyle w:val="NoSpacing"/>
        <w:jc w:val="both"/>
        <w:rPr>
          <w:sz w:val="24"/>
          <w:szCs w:val="24"/>
        </w:rPr>
      </w:pPr>
      <w:r>
        <w:rPr>
          <w:b/>
          <w:bCs/>
          <w:sz w:val="24"/>
          <w:szCs w:val="24"/>
        </w:rPr>
        <w:t>Bojājumi</w:t>
      </w:r>
    </w:p>
    <w:p w:rsidR="008B6EA1" w:rsidRDefault="005C3C3C" w:rsidP="008B6EA1">
      <w:pPr>
        <w:pStyle w:val="NoSpacing"/>
        <w:jc w:val="both"/>
        <w:rPr>
          <w:sz w:val="24"/>
          <w:szCs w:val="24"/>
        </w:rPr>
      </w:pPr>
      <w:r w:rsidRPr="008B6EA1">
        <w:rPr>
          <w:sz w:val="24"/>
          <w:szCs w:val="24"/>
        </w:rPr>
        <w:t xml:space="preserve">Jaunāku laiku skrāpējumi. Dzīvnieka skrāpējumi </w:t>
      </w:r>
      <w:proofErr w:type="spellStart"/>
      <w:r w:rsidRPr="008B6EA1">
        <w:rPr>
          <w:sz w:val="24"/>
          <w:szCs w:val="24"/>
        </w:rPr>
        <w:t>petroglifu</w:t>
      </w:r>
      <w:proofErr w:type="spellEnd"/>
      <w:r w:rsidRPr="008B6EA1">
        <w:rPr>
          <w:sz w:val="24"/>
          <w:szCs w:val="24"/>
        </w:rPr>
        <w:t xml:space="preserve"> vietā.</w:t>
      </w:r>
    </w:p>
    <w:p w:rsidR="005C3C3C" w:rsidRPr="008B6EA1" w:rsidRDefault="008B6EA1" w:rsidP="008B6EA1">
      <w:pPr>
        <w:pStyle w:val="NoSpacing"/>
        <w:jc w:val="both"/>
        <w:rPr>
          <w:sz w:val="24"/>
          <w:szCs w:val="24"/>
        </w:rPr>
      </w:pPr>
      <w:r>
        <w:rPr>
          <w:b/>
          <w:bCs/>
          <w:sz w:val="24"/>
          <w:szCs w:val="24"/>
        </w:rPr>
        <w:t>Apdraudējumi</w:t>
      </w:r>
    </w:p>
    <w:p w:rsidR="008B6EA1" w:rsidRDefault="005C3C3C" w:rsidP="008B6EA1">
      <w:pPr>
        <w:pStyle w:val="NoSpacing"/>
        <w:jc w:val="both"/>
        <w:rPr>
          <w:sz w:val="24"/>
          <w:szCs w:val="24"/>
        </w:rPr>
      </w:pPr>
      <w:r w:rsidRPr="008B6EA1">
        <w:rPr>
          <w:sz w:val="24"/>
          <w:szCs w:val="24"/>
        </w:rPr>
        <w:t xml:space="preserve">Nav ieteicamas tūristu ekskursijas, kas, pirmkārt, apdraud senos </w:t>
      </w:r>
      <w:proofErr w:type="spellStart"/>
      <w:r w:rsidRPr="008B6EA1">
        <w:rPr>
          <w:sz w:val="24"/>
          <w:szCs w:val="24"/>
        </w:rPr>
        <w:t>petroglifus</w:t>
      </w:r>
      <w:proofErr w:type="spellEnd"/>
      <w:r w:rsidRPr="008B6EA1">
        <w:rPr>
          <w:sz w:val="24"/>
          <w:szCs w:val="24"/>
        </w:rPr>
        <w:t>.</w:t>
      </w:r>
    </w:p>
    <w:p w:rsidR="005C3C3C" w:rsidRPr="008B6EA1" w:rsidRDefault="008B6EA1" w:rsidP="008B6EA1">
      <w:pPr>
        <w:pStyle w:val="NoSpacing"/>
        <w:jc w:val="both"/>
        <w:rPr>
          <w:sz w:val="24"/>
          <w:szCs w:val="24"/>
        </w:rPr>
      </w:pPr>
      <w:r>
        <w:rPr>
          <w:b/>
          <w:bCs/>
          <w:sz w:val="24"/>
          <w:szCs w:val="24"/>
        </w:rPr>
        <w:t>Apsaimniekošana</w:t>
      </w:r>
      <w:r w:rsidR="005C3C3C" w:rsidRPr="008B6EA1">
        <w:rPr>
          <w:b/>
          <w:bCs/>
          <w:sz w:val="24"/>
          <w:szCs w:val="24"/>
        </w:rPr>
        <w:t xml:space="preserve"> </w:t>
      </w:r>
    </w:p>
    <w:p w:rsidR="008B6EA1" w:rsidRDefault="005C3C3C" w:rsidP="008B6EA1">
      <w:pPr>
        <w:pStyle w:val="NoSpacing"/>
        <w:jc w:val="both"/>
        <w:rPr>
          <w:sz w:val="24"/>
          <w:szCs w:val="24"/>
        </w:rPr>
      </w:pPr>
      <w:r w:rsidRPr="008B6EA1">
        <w:rPr>
          <w:sz w:val="24"/>
          <w:szCs w:val="24"/>
        </w:rPr>
        <w:t xml:space="preserve">Teritorijā nav nekādas informācijas par dabas un kultūrvēsturiskām vērtībām. </w:t>
      </w:r>
    </w:p>
    <w:p w:rsidR="005C3C3C" w:rsidRPr="008B6EA1" w:rsidRDefault="008B6EA1" w:rsidP="008B6EA1">
      <w:pPr>
        <w:pStyle w:val="NoSpacing"/>
        <w:jc w:val="both"/>
        <w:rPr>
          <w:sz w:val="24"/>
          <w:szCs w:val="24"/>
        </w:rPr>
      </w:pPr>
      <w:r>
        <w:rPr>
          <w:b/>
          <w:bCs/>
          <w:sz w:val="24"/>
          <w:szCs w:val="24"/>
        </w:rPr>
        <w:t>Piezīmes</w:t>
      </w:r>
    </w:p>
    <w:p w:rsidR="008B6EA1" w:rsidRDefault="005C3C3C" w:rsidP="008B6EA1">
      <w:pPr>
        <w:pStyle w:val="NoSpacing"/>
        <w:jc w:val="both"/>
        <w:rPr>
          <w:sz w:val="24"/>
          <w:szCs w:val="24"/>
        </w:rPr>
      </w:pPr>
      <w:r w:rsidRPr="008B6EA1">
        <w:rPr>
          <w:sz w:val="24"/>
          <w:szCs w:val="24"/>
        </w:rPr>
        <w:t>Alai ir ļoti sarežģīta eju sistēma. Neparasta alas īpatnība ir tā, ka tās grīda labajā atzarā uz iekšu pazeminās, tā, ka iespējams, alas kādreizējā ieeja ir aizbrukusi un meklējama kaut kur blakus pašreizējai. Alas sākums – liela niša, no kuras uz divām pusēm aiziet ejas. Labais atzars ap 15 m garš ar četriem pīlāriem un vismaz piecām sīkām sānejām. Šī alas daļa ir vieglāk pieejama un gaišāka, jo diezgan daudz gaismas iespīd no āra. Kreisais atzars – ap 15 m garš ar vairākām sānejām, diviem lielākiem paplašinājumiem un diviem pīlāriem. Šajā atzarā pa neizlienamu sāneju no āra līdz vidum iespīd gaisma. Citādi šis atzars ir tumšs.</w:t>
      </w:r>
    </w:p>
    <w:p w:rsidR="005C3C3C" w:rsidRPr="008B6EA1" w:rsidRDefault="008B6EA1" w:rsidP="008B6EA1">
      <w:pPr>
        <w:pStyle w:val="NoSpacing"/>
        <w:jc w:val="both"/>
        <w:rPr>
          <w:sz w:val="24"/>
          <w:szCs w:val="24"/>
        </w:rPr>
      </w:pPr>
      <w:r>
        <w:rPr>
          <w:b/>
          <w:bCs/>
          <w:sz w:val="24"/>
          <w:szCs w:val="24"/>
        </w:rPr>
        <w:t>Novērtējumi</w:t>
      </w:r>
    </w:p>
    <w:p w:rsidR="005C3C3C" w:rsidRPr="008B6EA1" w:rsidRDefault="005C3C3C" w:rsidP="00355DB5">
      <w:pPr>
        <w:pStyle w:val="NoSpacing"/>
        <w:jc w:val="both"/>
        <w:rPr>
          <w:sz w:val="24"/>
          <w:szCs w:val="24"/>
        </w:rPr>
      </w:pPr>
      <w:r w:rsidRPr="008B6EA1">
        <w:rPr>
          <w:sz w:val="24"/>
          <w:szCs w:val="24"/>
        </w:rPr>
        <w:t xml:space="preserve">Unikālās vērtības – </w:t>
      </w:r>
      <w:r w:rsidR="00F973A6" w:rsidRPr="008B6EA1">
        <w:rPr>
          <w:sz w:val="24"/>
          <w:szCs w:val="24"/>
        </w:rPr>
        <w:t>4</w:t>
      </w:r>
    </w:p>
    <w:p w:rsidR="005C3C3C" w:rsidRPr="008B6EA1" w:rsidRDefault="005C3C3C" w:rsidP="00355DB5">
      <w:pPr>
        <w:pStyle w:val="NoSpacing"/>
        <w:jc w:val="both"/>
        <w:rPr>
          <w:sz w:val="24"/>
          <w:szCs w:val="24"/>
        </w:rPr>
      </w:pPr>
      <w:r w:rsidRPr="008B6EA1">
        <w:rPr>
          <w:sz w:val="24"/>
          <w:szCs w:val="24"/>
        </w:rPr>
        <w:t xml:space="preserve">Ainaviskums – </w:t>
      </w:r>
      <w:r w:rsidR="00F973A6" w:rsidRPr="008B6EA1">
        <w:rPr>
          <w:sz w:val="24"/>
          <w:szCs w:val="24"/>
        </w:rPr>
        <w:t>4</w:t>
      </w:r>
    </w:p>
    <w:p w:rsidR="008F7B7F" w:rsidRDefault="008F7B7F" w:rsidP="00355DB5">
      <w:pPr>
        <w:pStyle w:val="NoSpacing"/>
        <w:jc w:val="both"/>
        <w:rPr>
          <w:sz w:val="24"/>
          <w:szCs w:val="24"/>
        </w:rPr>
      </w:pPr>
      <w:r>
        <w:rPr>
          <w:sz w:val="24"/>
          <w:szCs w:val="24"/>
        </w:rPr>
        <w:t>Zinātniskais nozīmīgums:</w:t>
      </w:r>
    </w:p>
    <w:p w:rsidR="005C3C3C" w:rsidRPr="008B6EA1" w:rsidRDefault="005C3C3C" w:rsidP="008F7B7F">
      <w:pPr>
        <w:pStyle w:val="NoSpacing"/>
        <w:ind w:firstLine="720"/>
        <w:jc w:val="both"/>
        <w:rPr>
          <w:sz w:val="24"/>
          <w:szCs w:val="24"/>
        </w:rPr>
      </w:pPr>
      <w:proofErr w:type="spellStart"/>
      <w:r w:rsidRPr="008B6EA1">
        <w:rPr>
          <w:sz w:val="24"/>
          <w:szCs w:val="24"/>
        </w:rPr>
        <w:t>Stratigrāfija</w:t>
      </w:r>
      <w:proofErr w:type="spellEnd"/>
      <w:r w:rsidRPr="008B6EA1">
        <w:rPr>
          <w:sz w:val="24"/>
          <w:szCs w:val="24"/>
        </w:rPr>
        <w:t xml:space="preserve"> – 3</w:t>
      </w:r>
    </w:p>
    <w:p w:rsidR="005C3C3C" w:rsidRPr="008B6EA1" w:rsidRDefault="005C3C3C" w:rsidP="008F7B7F">
      <w:pPr>
        <w:pStyle w:val="NoSpacing"/>
        <w:ind w:firstLine="720"/>
        <w:jc w:val="both"/>
        <w:rPr>
          <w:sz w:val="24"/>
          <w:szCs w:val="24"/>
        </w:rPr>
      </w:pPr>
      <w:r w:rsidRPr="008B6EA1">
        <w:rPr>
          <w:sz w:val="24"/>
          <w:szCs w:val="24"/>
        </w:rPr>
        <w:t>Uzbūve – 3</w:t>
      </w:r>
    </w:p>
    <w:p w:rsidR="005C3C3C" w:rsidRPr="008B6EA1" w:rsidRDefault="005C3C3C" w:rsidP="008F7B7F">
      <w:pPr>
        <w:pStyle w:val="NoSpacing"/>
        <w:ind w:firstLine="720"/>
        <w:jc w:val="both"/>
        <w:rPr>
          <w:sz w:val="24"/>
          <w:szCs w:val="24"/>
        </w:rPr>
      </w:pPr>
      <w:r w:rsidRPr="008B6EA1">
        <w:rPr>
          <w:sz w:val="24"/>
          <w:szCs w:val="24"/>
        </w:rPr>
        <w:t xml:space="preserve">Viela – </w:t>
      </w:r>
      <w:r w:rsidR="00F973A6" w:rsidRPr="008B6EA1">
        <w:rPr>
          <w:sz w:val="24"/>
          <w:szCs w:val="24"/>
        </w:rPr>
        <w:t>3</w:t>
      </w:r>
    </w:p>
    <w:p w:rsidR="005C3C3C" w:rsidRPr="008B6EA1" w:rsidRDefault="005C3C3C" w:rsidP="008F7B7F">
      <w:pPr>
        <w:pStyle w:val="NoSpacing"/>
        <w:ind w:firstLine="720"/>
        <w:jc w:val="both"/>
        <w:rPr>
          <w:sz w:val="24"/>
          <w:szCs w:val="24"/>
        </w:rPr>
      </w:pPr>
      <w:r w:rsidRPr="008B6EA1">
        <w:rPr>
          <w:sz w:val="24"/>
          <w:szCs w:val="24"/>
        </w:rPr>
        <w:t>Procesi – 1</w:t>
      </w:r>
    </w:p>
    <w:p w:rsidR="005C3C3C" w:rsidRPr="008B6EA1" w:rsidRDefault="005C3C3C" w:rsidP="00355DB5">
      <w:pPr>
        <w:pStyle w:val="NoSpacing"/>
        <w:jc w:val="both"/>
        <w:rPr>
          <w:sz w:val="24"/>
          <w:szCs w:val="24"/>
        </w:rPr>
      </w:pPr>
      <w:r w:rsidRPr="008B6EA1">
        <w:rPr>
          <w:sz w:val="24"/>
          <w:szCs w:val="24"/>
        </w:rPr>
        <w:t>Citas vērtības – 5</w:t>
      </w:r>
    </w:p>
    <w:p w:rsidR="005C3C3C" w:rsidRPr="008B6EA1" w:rsidRDefault="005C3C3C" w:rsidP="00355DB5">
      <w:pPr>
        <w:pStyle w:val="NoSpacing"/>
        <w:jc w:val="both"/>
        <w:rPr>
          <w:sz w:val="24"/>
          <w:szCs w:val="24"/>
        </w:rPr>
      </w:pPr>
      <w:r w:rsidRPr="008B6EA1">
        <w:rPr>
          <w:sz w:val="24"/>
          <w:szCs w:val="24"/>
        </w:rPr>
        <w:t>Novērtējumu summa - 2</w:t>
      </w:r>
      <w:r w:rsidR="00F973A6" w:rsidRPr="008B6EA1">
        <w:rPr>
          <w:sz w:val="24"/>
          <w:szCs w:val="24"/>
        </w:rPr>
        <w:t>3</w:t>
      </w:r>
    </w:p>
    <w:p w:rsidR="005C3C3C" w:rsidRPr="008B6EA1" w:rsidRDefault="005C3C3C" w:rsidP="008B6EA1">
      <w:pPr>
        <w:pStyle w:val="NoSpacing"/>
        <w:jc w:val="both"/>
        <w:rPr>
          <w:sz w:val="24"/>
          <w:szCs w:val="24"/>
        </w:rPr>
      </w:pPr>
      <w:bookmarkStart w:id="0" w:name="_GoBack"/>
      <w:bookmarkEnd w:id="0"/>
      <w:r w:rsidRPr="008B6EA1">
        <w:rPr>
          <w:b/>
          <w:bCs/>
          <w:sz w:val="24"/>
          <w:szCs w:val="24"/>
        </w:rPr>
        <w:t>Robežu izmaiņu pamatojums</w:t>
      </w:r>
    </w:p>
    <w:p w:rsidR="008B6EA1" w:rsidRDefault="0063676D" w:rsidP="008B6EA1">
      <w:pPr>
        <w:pStyle w:val="NoSpacing"/>
        <w:jc w:val="both"/>
        <w:rPr>
          <w:sz w:val="24"/>
          <w:szCs w:val="24"/>
        </w:rPr>
      </w:pPr>
      <w:r w:rsidRPr="008B6EA1">
        <w:rPr>
          <w:sz w:val="24"/>
          <w:szCs w:val="24"/>
        </w:rPr>
        <w:t>Dabas pieminekļa robežas pieskaņotas zemes kadastra vienību un meža nogabalu robežām.</w:t>
      </w:r>
    </w:p>
    <w:p w:rsidR="005C3C3C" w:rsidRPr="008B6EA1" w:rsidRDefault="005C3C3C" w:rsidP="008B6EA1">
      <w:pPr>
        <w:pStyle w:val="NoSpacing"/>
        <w:jc w:val="both"/>
        <w:rPr>
          <w:sz w:val="24"/>
          <w:szCs w:val="24"/>
        </w:rPr>
      </w:pPr>
      <w:r w:rsidRPr="008B6EA1">
        <w:rPr>
          <w:b/>
          <w:bCs/>
          <w:sz w:val="24"/>
          <w:szCs w:val="24"/>
        </w:rPr>
        <w:t>Ieteikumi a</w:t>
      </w:r>
      <w:r w:rsidR="008B6EA1">
        <w:rPr>
          <w:b/>
          <w:bCs/>
          <w:sz w:val="24"/>
          <w:szCs w:val="24"/>
        </w:rPr>
        <w:t>izsardzībai un apsaimniekošanai</w:t>
      </w:r>
    </w:p>
    <w:p w:rsidR="00355DB5" w:rsidRPr="008B6EA1" w:rsidRDefault="00355DB5" w:rsidP="00355DB5">
      <w:pPr>
        <w:pStyle w:val="NoSpacing"/>
        <w:jc w:val="both"/>
        <w:rPr>
          <w:sz w:val="24"/>
          <w:szCs w:val="24"/>
        </w:rPr>
      </w:pPr>
      <w:r w:rsidRPr="008B6EA1">
        <w:rPr>
          <w:sz w:val="24"/>
          <w:szCs w:val="24"/>
        </w:rPr>
        <w:t xml:space="preserve">Teritoriju nepieciešams saglabāt gan zinātniskiem ģeoloģijas (stratigrāfijas, ģeomorfoloģijas, hidroģeoloģijas), gan kā unikālu petroglifu un senu ierakstu vietu, gan arī sugu un biotopu pētījumiem, un kā ainaviski vērtīgu dabas veidojumu kopumu, kas ir nozīmīgs kā </w:t>
      </w:r>
      <w:proofErr w:type="spellStart"/>
      <w:r w:rsidRPr="008B6EA1">
        <w:rPr>
          <w:sz w:val="24"/>
          <w:szCs w:val="24"/>
        </w:rPr>
        <w:t>mazietekmēta</w:t>
      </w:r>
      <w:proofErr w:type="spellEnd"/>
      <w:r w:rsidRPr="008B6EA1">
        <w:rPr>
          <w:sz w:val="24"/>
          <w:szCs w:val="24"/>
        </w:rPr>
        <w:t xml:space="preserve"> dabas teritorija. </w:t>
      </w:r>
    </w:p>
    <w:p w:rsidR="00355DB5" w:rsidRPr="008B6EA1" w:rsidRDefault="00355DB5" w:rsidP="00355DB5">
      <w:pPr>
        <w:pStyle w:val="NoSpacing"/>
        <w:jc w:val="both"/>
        <w:rPr>
          <w:sz w:val="24"/>
          <w:szCs w:val="24"/>
        </w:rPr>
      </w:pPr>
      <w:r w:rsidRPr="008B6EA1">
        <w:rPr>
          <w:sz w:val="24"/>
          <w:szCs w:val="24"/>
        </w:rPr>
        <w:t xml:space="preserve">Nepieciešams stends </w:t>
      </w:r>
      <w:proofErr w:type="gramStart"/>
      <w:r w:rsidRPr="008B6EA1">
        <w:rPr>
          <w:sz w:val="24"/>
          <w:szCs w:val="24"/>
        </w:rPr>
        <w:t>ar ģeoloģiska satura informācija</w:t>
      </w:r>
      <w:proofErr w:type="gramEnd"/>
      <w:r w:rsidRPr="008B6EA1">
        <w:rPr>
          <w:sz w:val="24"/>
          <w:szCs w:val="24"/>
        </w:rPr>
        <w:t xml:space="preserve"> tūristu apmetnes vietā pie </w:t>
      </w:r>
      <w:proofErr w:type="spellStart"/>
      <w:r w:rsidRPr="008B6EA1">
        <w:rPr>
          <w:sz w:val="24"/>
          <w:szCs w:val="24"/>
        </w:rPr>
        <w:t>Veclauču</w:t>
      </w:r>
      <w:proofErr w:type="spellEnd"/>
      <w:r w:rsidRPr="008B6EA1">
        <w:rPr>
          <w:sz w:val="24"/>
          <w:szCs w:val="24"/>
        </w:rPr>
        <w:t xml:space="preserve"> tilta par tuvākās apkārtnes nozīmīgākajām </w:t>
      </w:r>
      <w:proofErr w:type="spellStart"/>
      <w:r w:rsidRPr="008B6EA1">
        <w:rPr>
          <w:sz w:val="24"/>
          <w:szCs w:val="24"/>
        </w:rPr>
        <w:t>ģeovietām</w:t>
      </w:r>
      <w:proofErr w:type="spellEnd"/>
      <w:r w:rsidRPr="008B6EA1">
        <w:rPr>
          <w:sz w:val="24"/>
          <w:szCs w:val="24"/>
        </w:rPr>
        <w:t xml:space="preserve"> Amatas senlejā, tai skaitā par Kājiņu alu. Tomēr teritoriju nav ieteicams īpaši popularizēt kā tūrisma mērķi, jo tas apdraud senos </w:t>
      </w:r>
      <w:proofErr w:type="spellStart"/>
      <w:r w:rsidRPr="008B6EA1">
        <w:rPr>
          <w:sz w:val="24"/>
          <w:szCs w:val="24"/>
        </w:rPr>
        <w:t>petroglifus</w:t>
      </w:r>
      <w:proofErr w:type="spellEnd"/>
      <w:r w:rsidRPr="008B6EA1">
        <w:rPr>
          <w:sz w:val="24"/>
          <w:szCs w:val="24"/>
        </w:rPr>
        <w:t>, kā arī traucētu sikspārņus ziemošanas periodā. Tāpēc robežu un norādes zīmes būtu vēlamas, bet tikai pie paša atseguma. Nav ieteicams likt norādi pie tuvējā lielceļa, jo tādējādi tiks veicināta plašāka objekta apmeklētība, kas nav vēlami.</w:t>
      </w:r>
    </w:p>
    <w:p w:rsidR="005C3C3C" w:rsidRPr="008B6EA1" w:rsidRDefault="008B6EA1" w:rsidP="00355DB5">
      <w:pPr>
        <w:pStyle w:val="NoSpacing"/>
        <w:rPr>
          <w:b/>
          <w:sz w:val="24"/>
          <w:szCs w:val="24"/>
        </w:rPr>
      </w:pPr>
      <w:r>
        <w:rPr>
          <w:b/>
          <w:sz w:val="24"/>
          <w:szCs w:val="24"/>
        </w:rPr>
        <w:t>Alas shēma</w:t>
      </w:r>
    </w:p>
    <w:p w:rsidR="00355DB5" w:rsidRDefault="00355DB5" w:rsidP="0002328F">
      <w:pPr>
        <w:pStyle w:val="NoSpacing"/>
        <w:rPr>
          <w:b/>
          <w:sz w:val="24"/>
          <w:szCs w:val="24"/>
        </w:rPr>
      </w:pPr>
      <w:r w:rsidRPr="008B6EA1">
        <w:rPr>
          <w:b/>
          <w:noProof/>
          <w:sz w:val="24"/>
          <w:szCs w:val="24"/>
          <w:lang w:eastAsia="lv-LV"/>
        </w:rPr>
        <w:lastRenderedPageBreak/>
        <w:drawing>
          <wp:inline distT="0" distB="0" distL="0" distR="0" wp14:anchorId="062B8BA1" wp14:editId="4F98652C">
            <wp:extent cx="2628247" cy="2194560"/>
            <wp:effectExtent l="0" t="0" r="127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jinu alas shem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28247" cy="2194560"/>
                    </a:xfrm>
                    <a:prstGeom prst="rect">
                      <a:avLst/>
                    </a:prstGeom>
                  </pic:spPr>
                </pic:pic>
              </a:graphicData>
            </a:graphic>
          </wp:inline>
        </w:drawing>
      </w:r>
    </w:p>
    <w:p w:rsidR="008B6EA1" w:rsidRDefault="008B6EA1" w:rsidP="0002328F">
      <w:pPr>
        <w:pStyle w:val="NoSpacing"/>
        <w:rPr>
          <w:b/>
          <w:sz w:val="24"/>
          <w:szCs w:val="24"/>
        </w:rPr>
      </w:pPr>
    </w:p>
    <w:p w:rsidR="008B6EA1" w:rsidRDefault="008B6EA1" w:rsidP="0002328F">
      <w:pPr>
        <w:pStyle w:val="NoSpacing"/>
        <w:rPr>
          <w:b/>
          <w:sz w:val="24"/>
          <w:szCs w:val="24"/>
        </w:rPr>
      </w:pPr>
    </w:p>
    <w:p w:rsidR="008B6EA1" w:rsidRDefault="008B6EA1" w:rsidP="008B6EA1">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8B6EA1" w:rsidRPr="008B6EA1" w:rsidRDefault="008B6EA1" w:rsidP="0002328F">
      <w:pPr>
        <w:pStyle w:val="NoSpacing"/>
        <w:rPr>
          <w:b/>
          <w:sz w:val="24"/>
          <w:szCs w:val="24"/>
        </w:rPr>
      </w:pPr>
    </w:p>
    <w:sectPr w:rsidR="008B6EA1" w:rsidRPr="008B6E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E4B67"/>
    <w:rsid w:val="001F056E"/>
    <w:rsid w:val="0020503D"/>
    <w:rsid w:val="00206BA0"/>
    <w:rsid w:val="00220F76"/>
    <w:rsid w:val="002226FB"/>
    <w:rsid w:val="00235AD6"/>
    <w:rsid w:val="00275719"/>
    <w:rsid w:val="002B5EB6"/>
    <w:rsid w:val="002C5F24"/>
    <w:rsid w:val="002C7C07"/>
    <w:rsid w:val="002D38C8"/>
    <w:rsid w:val="002D56A8"/>
    <w:rsid w:val="002F600D"/>
    <w:rsid w:val="00311DA2"/>
    <w:rsid w:val="00350BAB"/>
    <w:rsid w:val="00355DB5"/>
    <w:rsid w:val="00376214"/>
    <w:rsid w:val="00395190"/>
    <w:rsid w:val="003B0303"/>
    <w:rsid w:val="00400369"/>
    <w:rsid w:val="00410813"/>
    <w:rsid w:val="00443D41"/>
    <w:rsid w:val="004977E2"/>
    <w:rsid w:val="004A727A"/>
    <w:rsid w:val="004C0FF0"/>
    <w:rsid w:val="004C7459"/>
    <w:rsid w:val="004D0947"/>
    <w:rsid w:val="004D1537"/>
    <w:rsid w:val="005113F4"/>
    <w:rsid w:val="00556F19"/>
    <w:rsid w:val="00565D00"/>
    <w:rsid w:val="00571FF1"/>
    <w:rsid w:val="00582675"/>
    <w:rsid w:val="00584C60"/>
    <w:rsid w:val="0059221F"/>
    <w:rsid w:val="005A7495"/>
    <w:rsid w:val="005B3226"/>
    <w:rsid w:val="005C3C3C"/>
    <w:rsid w:val="005F2081"/>
    <w:rsid w:val="0063676D"/>
    <w:rsid w:val="00695609"/>
    <w:rsid w:val="006C0979"/>
    <w:rsid w:val="006C5225"/>
    <w:rsid w:val="006D36D4"/>
    <w:rsid w:val="006D6344"/>
    <w:rsid w:val="006E1C07"/>
    <w:rsid w:val="006F391A"/>
    <w:rsid w:val="007026AD"/>
    <w:rsid w:val="007252A5"/>
    <w:rsid w:val="00737937"/>
    <w:rsid w:val="007411EC"/>
    <w:rsid w:val="00744810"/>
    <w:rsid w:val="0076381C"/>
    <w:rsid w:val="007A4563"/>
    <w:rsid w:val="00885900"/>
    <w:rsid w:val="008B6EA1"/>
    <w:rsid w:val="008C7C27"/>
    <w:rsid w:val="008E2D9C"/>
    <w:rsid w:val="008F1193"/>
    <w:rsid w:val="008F52CD"/>
    <w:rsid w:val="008F7B7F"/>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251"/>
    <w:rsid w:val="00B06716"/>
    <w:rsid w:val="00B10B33"/>
    <w:rsid w:val="00B24BE1"/>
    <w:rsid w:val="00B47FAC"/>
    <w:rsid w:val="00B60262"/>
    <w:rsid w:val="00B749CE"/>
    <w:rsid w:val="00BC0A25"/>
    <w:rsid w:val="00BF3A04"/>
    <w:rsid w:val="00C47A99"/>
    <w:rsid w:val="00C67931"/>
    <w:rsid w:val="00C7282A"/>
    <w:rsid w:val="00C870D6"/>
    <w:rsid w:val="00CA1B3A"/>
    <w:rsid w:val="00D80290"/>
    <w:rsid w:val="00DB523C"/>
    <w:rsid w:val="00DB7F95"/>
    <w:rsid w:val="00DC15C2"/>
    <w:rsid w:val="00DC5315"/>
    <w:rsid w:val="00DE2923"/>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111A6"/>
    <w:rsid w:val="00F20C44"/>
    <w:rsid w:val="00F20ECC"/>
    <w:rsid w:val="00F52B4B"/>
    <w:rsid w:val="00F55727"/>
    <w:rsid w:val="00F60268"/>
    <w:rsid w:val="00F666EC"/>
    <w:rsid w:val="00F7373E"/>
    <w:rsid w:val="00F973A6"/>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FBA077B"/>
  <w15:docId w15:val="{56E511EF-587D-4952-B77F-E9C51AB1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5C3C3C"/>
    <w:pPr>
      <w:spacing w:before="100" w:beforeAutospacing="1" w:after="119"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5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8721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4229</Words>
  <Characters>2412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2017-06-02T07:39:00Z</dcterms:modified>
</cp:coreProperties>
</file>